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8317" w14:textId="488DBC4A"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b/>
          <w:sz w:val="22"/>
          <w:szCs w:val="18"/>
        </w:rPr>
      </w:pPr>
      <w:r w:rsidRPr="00261E13">
        <w:rPr>
          <w:rFonts w:ascii="Axfood Sans" w:hAnsi="Axfood Sans"/>
          <w:b/>
          <w:sz w:val="22"/>
          <w:szCs w:val="18"/>
        </w:rPr>
        <w:t xml:space="preserve">Stockholm, </w:t>
      </w:r>
      <w:r w:rsidR="00B558B5">
        <w:rPr>
          <w:rFonts w:ascii="Axfood Sans" w:hAnsi="Axfood Sans"/>
          <w:b/>
          <w:sz w:val="22"/>
          <w:szCs w:val="18"/>
        </w:rPr>
        <w:t>2023-10-19</w:t>
      </w:r>
    </w:p>
    <w:p w14:paraId="15E4C9E3"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b/>
          <w:szCs w:val="18"/>
        </w:rPr>
      </w:pPr>
    </w:p>
    <w:p w14:paraId="0521C0D7" w14:textId="28912D02"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rPr>
      </w:pPr>
      <w:r w:rsidRPr="00261E13">
        <w:rPr>
          <w:rFonts w:ascii="Axfood Sans" w:hAnsi="Axfood Sans"/>
          <w:b/>
          <w:sz w:val="28"/>
        </w:rPr>
        <w:t>Etiska förhållningsregler inom Axfood</w:t>
      </w:r>
    </w:p>
    <w:p w14:paraId="7AEFB47F" w14:textId="1C8CF92A" w:rsidR="000345AC" w:rsidRPr="00261E13" w:rsidRDefault="00D956E1"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Som en av Sveriges större dagligvarukoncerner</w:t>
      </w:r>
      <w:r w:rsidR="006A0C71" w:rsidRPr="00261E13">
        <w:rPr>
          <w:rFonts w:ascii="Axfood Sans" w:hAnsi="Axfood Sans"/>
          <w:sz w:val="22"/>
          <w:szCs w:val="18"/>
        </w:rPr>
        <w:t xml:space="preserve"> </w:t>
      </w:r>
      <w:r w:rsidRPr="00261E13">
        <w:rPr>
          <w:rFonts w:ascii="Axfood Sans" w:hAnsi="Axfood Sans"/>
          <w:sz w:val="22"/>
          <w:szCs w:val="18"/>
        </w:rPr>
        <w:t xml:space="preserve">och aktör i samhället, är vårt agerande i affärssammanhang oerhört viktigt. </w:t>
      </w:r>
      <w:r w:rsidR="000345AC" w:rsidRPr="00261E13">
        <w:rPr>
          <w:rFonts w:ascii="Axfood Sans" w:hAnsi="Axfood Sans"/>
          <w:sz w:val="22"/>
          <w:szCs w:val="18"/>
        </w:rPr>
        <w:t>Det gäller hur vi ser på kombinationen av affärsverksamhet, social hållbarhet och miljömässigt ansvarstagande.</w:t>
      </w:r>
    </w:p>
    <w:p w14:paraId="08E228F5" w14:textId="09ABDF50" w:rsidR="00D956E1" w:rsidRPr="00261E13" w:rsidRDefault="00D956E1"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Vi </w:t>
      </w:r>
      <w:r w:rsidR="000345AC" w:rsidRPr="00261E13">
        <w:rPr>
          <w:rFonts w:ascii="Axfood Sans" w:hAnsi="Axfood Sans"/>
          <w:sz w:val="22"/>
          <w:szCs w:val="18"/>
        </w:rPr>
        <w:t xml:space="preserve">har ett brett kontaktnät av leverantörer och samarbetspartners. </w:t>
      </w:r>
      <w:r w:rsidRPr="00261E13">
        <w:rPr>
          <w:rFonts w:ascii="Axfood Sans" w:hAnsi="Axfood Sans"/>
          <w:sz w:val="22"/>
          <w:szCs w:val="18"/>
        </w:rPr>
        <w:t>Att bli leverantör till ett företag som Axfood är mycket värdefullt för de flesta - oavsett om man säljer dagligvaror, andra produkter</w:t>
      </w:r>
      <w:r w:rsidRPr="00261E13">
        <w:rPr>
          <w:rFonts w:ascii="Axfood Sans" w:hAnsi="Axfood Sans"/>
          <w:color w:val="3366FF"/>
          <w:sz w:val="22"/>
          <w:szCs w:val="18"/>
        </w:rPr>
        <w:t xml:space="preserve"> </w:t>
      </w:r>
      <w:r w:rsidRPr="00261E13">
        <w:rPr>
          <w:rFonts w:ascii="Axfood Sans" w:hAnsi="Axfood Sans"/>
          <w:sz w:val="22"/>
          <w:szCs w:val="18"/>
        </w:rPr>
        <w:t xml:space="preserve">eller tjänster av olika slag. </w:t>
      </w:r>
    </w:p>
    <w:p w14:paraId="6B332582" w14:textId="1A8865DE" w:rsidR="000345AC" w:rsidRPr="00261E13" w:rsidRDefault="00D956E1"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S</w:t>
      </w:r>
      <w:r w:rsidR="000345AC" w:rsidRPr="00261E13">
        <w:rPr>
          <w:rFonts w:ascii="Axfood Sans" w:hAnsi="Axfood Sans"/>
          <w:sz w:val="22"/>
          <w:szCs w:val="18"/>
        </w:rPr>
        <w:t xml:space="preserve">verige har lagar som beskriver gränserna för korruptionsbrott som tagande av muta och givande av muta, handel med inflytande, vårdslös finansiering av mutbrott, </w:t>
      </w:r>
      <w:proofErr w:type="gramStart"/>
      <w:r w:rsidR="000345AC" w:rsidRPr="00261E13">
        <w:rPr>
          <w:rFonts w:ascii="Axfood Sans" w:hAnsi="Axfood Sans"/>
          <w:sz w:val="22"/>
          <w:szCs w:val="18"/>
        </w:rPr>
        <w:t>etc.</w:t>
      </w:r>
      <w:proofErr w:type="gramEnd"/>
      <w:r w:rsidR="000345AC" w:rsidRPr="00261E13">
        <w:rPr>
          <w:rFonts w:ascii="Axfood Sans" w:hAnsi="Axfood Sans"/>
          <w:sz w:val="22"/>
          <w:szCs w:val="18"/>
        </w:rPr>
        <w:t xml:space="preserve"> I det här dokumentet finner du </w:t>
      </w:r>
      <w:r w:rsidRPr="00261E13">
        <w:rPr>
          <w:rFonts w:ascii="Axfood Sans" w:hAnsi="Axfood Sans"/>
          <w:sz w:val="22"/>
          <w:szCs w:val="18"/>
        </w:rPr>
        <w:t xml:space="preserve">sammanfattande redovisningar av dessa inklusive </w:t>
      </w:r>
      <w:r w:rsidR="000345AC" w:rsidRPr="00261E13">
        <w:rPr>
          <w:rFonts w:ascii="Axfood Sans" w:hAnsi="Axfood Sans"/>
          <w:sz w:val="22"/>
          <w:szCs w:val="18"/>
        </w:rPr>
        <w:t>Axfoods etiska förhållningsregler</w:t>
      </w:r>
      <w:r w:rsidRPr="00261E13">
        <w:rPr>
          <w:rFonts w:ascii="Axfood Sans" w:hAnsi="Axfood Sans"/>
          <w:sz w:val="22"/>
          <w:szCs w:val="18"/>
        </w:rPr>
        <w:t xml:space="preserve"> vid affärsumgänge</w:t>
      </w:r>
      <w:r w:rsidR="000345AC" w:rsidRPr="00261E13">
        <w:rPr>
          <w:rFonts w:ascii="Axfood Sans" w:hAnsi="Axfood Sans"/>
          <w:sz w:val="22"/>
          <w:szCs w:val="18"/>
        </w:rPr>
        <w:t xml:space="preserve">. </w:t>
      </w:r>
    </w:p>
    <w:p w14:paraId="73240EAE" w14:textId="1C5E00F6" w:rsidR="00D956E1" w:rsidRPr="00261E13" w:rsidRDefault="000345AC" w:rsidP="00D956E1">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Ett korrekt och professionellt uppträdande i dessa frågor är helt avgörande för </w:t>
      </w:r>
      <w:r w:rsidR="00665A1C" w:rsidRPr="00261E13">
        <w:rPr>
          <w:rFonts w:ascii="Axfood Sans" w:hAnsi="Axfood Sans"/>
          <w:sz w:val="22"/>
          <w:szCs w:val="18"/>
        </w:rPr>
        <w:t xml:space="preserve">att vara </w:t>
      </w:r>
      <w:r w:rsidRPr="00261E13">
        <w:rPr>
          <w:rFonts w:ascii="Axfood Sans" w:hAnsi="Axfood Sans"/>
          <w:sz w:val="22"/>
          <w:szCs w:val="18"/>
        </w:rPr>
        <w:t xml:space="preserve">ett trovärdigt företag. </w:t>
      </w:r>
      <w:r w:rsidR="00D956E1" w:rsidRPr="00261E13">
        <w:rPr>
          <w:rFonts w:ascii="Axfood Sans" w:hAnsi="Axfood Sans"/>
          <w:sz w:val="22"/>
          <w:szCs w:val="18"/>
        </w:rPr>
        <w:t>Därför är det viktigt att vi inom våra ledningsgrupper diskuterar affärsetik och aktivt bygger en bra affärskultur – det är bästa vaccinationen mot korruption av alla slag.</w:t>
      </w:r>
    </w:p>
    <w:p w14:paraId="698D4E90" w14:textId="6A5A996C" w:rsidR="00BC585D" w:rsidRPr="00261E13" w:rsidRDefault="00BC585D" w:rsidP="00BC585D">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Axfood är ett transparent och öppet företag och värnar om säkerhet och respekt för alla människor som berörs av vår verksamhet. Som en del i detta har Axfood en visselblåsartjänst. I visselblåsartjänsten kan</w:t>
      </w:r>
      <w:r w:rsidR="00D33078">
        <w:rPr>
          <w:rFonts w:ascii="Axfood Sans" w:hAnsi="Axfood Sans"/>
          <w:sz w:val="22"/>
          <w:szCs w:val="18"/>
        </w:rPr>
        <w:t xml:space="preserve"> bland annat</w:t>
      </w:r>
      <w:r w:rsidRPr="00261E13">
        <w:rPr>
          <w:rFonts w:ascii="Axfood Sans" w:hAnsi="Axfood Sans"/>
          <w:sz w:val="22"/>
          <w:szCs w:val="18"/>
        </w:rPr>
        <w:t xml:space="preserve"> alla som utför arbete på Axfoods arbetsplatser</w:t>
      </w:r>
      <w:r w:rsidR="005354AB" w:rsidRPr="00261E13">
        <w:rPr>
          <w:rFonts w:ascii="Axfood Sans" w:hAnsi="Axfood Sans"/>
          <w:sz w:val="22"/>
          <w:szCs w:val="18"/>
        </w:rPr>
        <w:t xml:space="preserve"> eller är leverantörer till Axfood</w:t>
      </w:r>
      <w:r w:rsidRPr="00261E13">
        <w:rPr>
          <w:rFonts w:ascii="Axfood Sans" w:hAnsi="Axfood Sans"/>
          <w:sz w:val="22"/>
          <w:szCs w:val="18"/>
        </w:rPr>
        <w:t>, på ett säkert och strukturerat sätt, rapportera om eventuella allvarliga oegentligheter, lagöverträdelser eller avsteg från dessa riktlinjer, utan risk för repressalier.</w:t>
      </w:r>
    </w:p>
    <w:p w14:paraId="3CD534CD" w14:textId="7F08C50F" w:rsidR="00972D5C" w:rsidRPr="00261E13" w:rsidRDefault="00972D5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Bifogat</w:t>
      </w:r>
      <w:r w:rsidR="000345AC" w:rsidRPr="00261E13">
        <w:rPr>
          <w:rFonts w:ascii="Axfood Sans" w:hAnsi="Axfood Sans"/>
          <w:sz w:val="22"/>
          <w:szCs w:val="18"/>
        </w:rPr>
        <w:t xml:space="preserve"> dokument ska</w:t>
      </w:r>
      <w:r w:rsidRPr="00261E13">
        <w:rPr>
          <w:rFonts w:ascii="Axfood Sans" w:hAnsi="Axfood Sans"/>
          <w:sz w:val="22"/>
          <w:szCs w:val="18"/>
        </w:rPr>
        <w:t xml:space="preserve"> årligen</w:t>
      </w:r>
      <w:r w:rsidR="000345AC" w:rsidRPr="00261E13">
        <w:rPr>
          <w:rFonts w:ascii="Axfood Sans" w:hAnsi="Axfood Sans"/>
          <w:sz w:val="22"/>
          <w:szCs w:val="18"/>
        </w:rPr>
        <w:t xml:space="preserve"> undertecknas av</w:t>
      </w:r>
      <w:r w:rsidRPr="00261E13">
        <w:rPr>
          <w:rFonts w:ascii="Axfood Sans" w:hAnsi="Axfood Sans"/>
          <w:sz w:val="22"/>
          <w:szCs w:val="18"/>
        </w:rPr>
        <w:t xml:space="preserve"> samtliga</w:t>
      </w:r>
      <w:r w:rsidR="000345AC" w:rsidRPr="00261E13">
        <w:rPr>
          <w:rFonts w:ascii="Axfood Sans" w:hAnsi="Axfood Sans"/>
          <w:sz w:val="22"/>
          <w:szCs w:val="18"/>
        </w:rPr>
        <w:t xml:space="preserve"> Axfoods medarbetare som har attesträtt för kostnadsställe eller på annat sätt</w:t>
      </w:r>
      <w:r w:rsidR="00665A1C" w:rsidRPr="00261E13">
        <w:rPr>
          <w:rFonts w:ascii="Axfood Sans" w:hAnsi="Axfood Sans"/>
          <w:sz w:val="22"/>
          <w:szCs w:val="18"/>
        </w:rPr>
        <w:t xml:space="preserve"> </w:t>
      </w:r>
      <w:r w:rsidR="000345AC" w:rsidRPr="00261E13">
        <w:rPr>
          <w:rFonts w:ascii="Axfood Sans" w:hAnsi="Axfood Sans"/>
          <w:sz w:val="22"/>
          <w:szCs w:val="18"/>
        </w:rPr>
        <w:t xml:space="preserve">påverkar inköpsbeslut av varor eller tjänster. </w:t>
      </w:r>
      <w:r w:rsidRPr="00261E13">
        <w:rPr>
          <w:rFonts w:ascii="Axfood Sans" w:hAnsi="Axfood Sans"/>
          <w:sz w:val="22"/>
          <w:szCs w:val="18"/>
        </w:rPr>
        <w:t>Undertecknandet är ett intygande av att du läst och förstått innehållet.</w:t>
      </w:r>
    </w:p>
    <w:p w14:paraId="3901B755" w14:textId="30EF240F" w:rsidR="00972D5C" w:rsidRPr="00261E13" w:rsidRDefault="00972D5C" w:rsidP="00972D5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Jag uppskattar att du tagit dig tid att läsa igenom dokumentet och att du arbetar för att odla en bra och sund affärskultur. </w:t>
      </w:r>
    </w:p>
    <w:p w14:paraId="5E6227B2" w14:textId="77777777" w:rsidR="00972D5C" w:rsidRPr="00261E13" w:rsidRDefault="00972D5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p>
    <w:p w14:paraId="20A4D8BA" w14:textId="2210177F" w:rsidR="00D956E1" w:rsidRPr="00261E13" w:rsidRDefault="00972D5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Bästa hälsningar</w:t>
      </w:r>
    </w:p>
    <w:p w14:paraId="39E26484" w14:textId="77777777" w:rsidR="00D956E1" w:rsidRPr="00261E13" w:rsidRDefault="00D956E1"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p>
    <w:p w14:paraId="28024A47" w14:textId="06B705C4" w:rsidR="000345AC" w:rsidRPr="00261E13" w:rsidRDefault="00972D5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Klas Balkow</w:t>
      </w:r>
    </w:p>
    <w:p w14:paraId="7AE8476D" w14:textId="0D952722"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Koncernchef, </w:t>
      </w:r>
      <w:r w:rsidR="00183ABF" w:rsidRPr="00261E13">
        <w:rPr>
          <w:rFonts w:ascii="Axfood Sans" w:hAnsi="Axfood Sans"/>
          <w:sz w:val="22"/>
          <w:szCs w:val="18"/>
        </w:rPr>
        <w:t>v</w:t>
      </w:r>
      <w:r w:rsidRPr="00261E13">
        <w:rPr>
          <w:rFonts w:ascii="Axfood Sans" w:hAnsi="Axfood Sans"/>
          <w:sz w:val="22"/>
          <w:szCs w:val="18"/>
        </w:rPr>
        <w:t xml:space="preserve">erkställande </w:t>
      </w:r>
      <w:r w:rsidR="00183ABF" w:rsidRPr="00261E13">
        <w:rPr>
          <w:rFonts w:ascii="Axfood Sans" w:hAnsi="Axfood Sans"/>
          <w:sz w:val="22"/>
          <w:szCs w:val="18"/>
        </w:rPr>
        <w:t>d</w:t>
      </w:r>
      <w:r w:rsidRPr="00261E13">
        <w:rPr>
          <w:rFonts w:ascii="Axfood Sans" w:hAnsi="Axfood Sans"/>
          <w:sz w:val="22"/>
          <w:szCs w:val="18"/>
        </w:rPr>
        <w:t>irektör</w:t>
      </w:r>
    </w:p>
    <w:p w14:paraId="3C09254C"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p>
    <w:p w14:paraId="2655B893" w14:textId="77777777" w:rsidR="00261E13" w:rsidRDefault="00261E13"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b/>
          <w:szCs w:val="24"/>
        </w:rPr>
      </w:pPr>
    </w:p>
    <w:p w14:paraId="4BD7CD84" w14:textId="77777777" w:rsidR="00261E13" w:rsidRDefault="00261E13"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b/>
          <w:szCs w:val="24"/>
        </w:rPr>
      </w:pPr>
    </w:p>
    <w:p w14:paraId="22A8AD68" w14:textId="77777777" w:rsidR="00261E13" w:rsidRDefault="00261E13"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b/>
          <w:szCs w:val="24"/>
        </w:rPr>
      </w:pPr>
    </w:p>
    <w:p w14:paraId="1E95A5F6" w14:textId="30F42E80"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b/>
          <w:szCs w:val="24"/>
        </w:rPr>
      </w:pPr>
      <w:r w:rsidRPr="00261E13">
        <w:rPr>
          <w:rFonts w:ascii="Axfood Sans" w:hAnsi="Axfood Sans"/>
          <w:b/>
          <w:szCs w:val="24"/>
        </w:rPr>
        <w:lastRenderedPageBreak/>
        <w:t>Etiska förhållningsregler i Axfood</w:t>
      </w:r>
    </w:p>
    <w:p w14:paraId="5ABD57CA" w14:textId="77777777" w:rsidR="008F5B59" w:rsidRPr="00261E13" w:rsidRDefault="008F5B59"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b/>
          <w:szCs w:val="24"/>
        </w:rPr>
      </w:pPr>
    </w:p>
    <w:p w14:paraId="6E0C96BF"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b/>
          <w:sz w:val="22"/>
          <w:szCs w:val="18"/>
        </w:rPr>
        <w:t>1. Etik i affärsrelationer</w:t>
      </w:r>
    </w:p>
    <w:p w14:paraId="7400090E" w14:textId="7EA4741F"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Inom Axfoodkoncernen genomför vi alltid upphandling med flera jämbördiga aktörer</w:t>
      </w:r>
      <w:r w:rsidR="00F8653F" w:rsidRPr="00261E13">
        <w:rPr>
          <w:rFonts w:ascii="Axfood Sans" w:hAnsi="Axfood Sans"/>
          <w:sz w:val="22"/>
          <w:szCs w:val="18"/>
        </w:rPr>
        <w:t xml:space="preserve"> </w:t>
      </w:r>
      <w:r w:rsidR="00665A1C" w:rsidRPr="00261E13">
        <w:rPr>
          <w:rFonts w:ascii="Axfood Sans" w:hAnsi="Axfood Sans"/>
          <w:sz w:val="22"/>
          <w:szCs w:val="18"/>
        </w:rPr>
        <w:t>f</w:t>
      </w:r>
      <w:r w:rsidRPr="00261E13">
        <w:rPr>
          <w:rFonts w:ascii="Axfood Sans" w:hAnsi="Axfood Sans"/>
          <w:sz w:val="22"/>
          <w:szCs w:val="18"/>
        </w:rPr>
        <w:t>ör att finna den leverantör som bäst motsvarar våra krav. Att en upphandling har genomförts korrekt är grundläggande för alla relationer med leverantörer. Att välja en leverantör enbart på basis av personliga kontakter är varken tillräckligt</w:t>
      </w:r>
      <w:r w:rsidR="00665A1C" w:rsidRPr="00261E13">
        <w:rPr>
          <w:rFonts w:ascii="Axfood Sans" w:hAnsi="Axfood Sans"/>
          <w:sz w:val="22"/>
          <w:szCs w:val="18"/>
        </w:rPr>
        <w:t xml:space="preserve"> e</w:t>
      </w:r>
      <w:r w:rsidRPr="00261E13">
        <w:rPr>
          <w:rFonts w:ascii="Axfood Sans" w:hAnsi="Axfood Sans"/>
          <w:sz w:val="22"/>
          <w:szCs w:val="18"/>
        </w:rPr>
        <w:t>ller acceptabelt.</w:t>
      </w:r>
    </w:p>
    <w:p w14:paraId="40685F0A" w14:textId="01A035B5"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När en upphandling är genomförd </w:t>
      </w:r>
      <w:r w:rsidR="00665A1C" w:rsidRPr="00261E13">
        <w:rPr>
          <w:rFonts w:ascii="Axfood Sans" w:hAnsi="Axfood Sans"/>
          <w:sz w:val="22"/>
          <w:szCs w:val="18"/>
        </w:rPr>
        <w:t>ska</w:t>
      </w:r>
      <w:r w:rsidRPr="00261E13">
        <w:rPr>
          <w:rFonts w:ascii="Axfood Sans" w:hAnsi="Axfood Sans"/>
          <w:sz w:val="22"/>
          <w:szCs w:val="18"/>
        </w:rPr>
        <w:t xml:space="preserve"> avtalet vara skriftligt. </w:t>
      </w:r>
    </w:p>
    <w:p w14:paraId="7F12CD55" w14:textId="21A2C05A"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Att följa lagar och </w:t>
      </w:r>
      <w:r w:rsidR="00665A1C" w:rsidRPr="00261E13">
        <w:rPr>
          <w:rFonts w:ascii="Axfood Sans" w:hAnsi="Axfood Sans"/>
          <w:sz w:val="22"/>
          <w:szCs w:val="18"/>
        </w:rPr>
        <w:t>myndighetskrav</w:t>
      </w:r>
      <w:r w:rsidRPr="00261E13">
        <w:rPr>
          <w:rFonts w:ascii="Axfood Sans" w:hAnsi="Axfood Sans"/>
          <w:sz w:val="22"/>
          <w:szCs w:val="18"/>
        </w:rPr>
        <w:t xml:space="preserve"> är en självklar </w:t>
      </w:r>
      <w:r w:rsidRPr="00261E13">
        <w:rPr>
          <w:rFonts w:ascii="Axfood Sans" w:hAnsi="Axfood Sans"/>
          <w:b/>
          <w:sz w:val="22"/>
          <w:szCs w:val="18"/>
        </w:rPr>
        <w:t>miniminivå</w:t>
      </w:r>
      <w:r w:rsidRPr="00261E13">
        <w:rPr>
          <w:rFonts w:ascii="Axfood Sans" w:hAnsi="Axfood Sans"/>
          <w:sz w:val="22"/>
          <w:szCs w:val="18"/>
        </w:rPr>
        <w:t xml:space="preserve"> för god affärsetik. Det gäller både vid upphandling och vid erbjudanden till kunder och/eller konsumenter. Medarbetare inom Axfood</w:t>
      </w:r>
      <w:r w:rsidR="000D2DB5" w:rsidRPr="00261E13">
        <w:rPr>
          <w:rFonts w:ascii="Axfood Sans" w:hAnsi="Axfood Sans"/>
          <w:sz w:val="22"/>
          <w:szCs w:val="18"/>
        </w:rPr>
        <w:t xml:space="preserve">koncernen </w:t>
      </w:r>
      <w:r w:rsidRPr="00261E13">
        <w:rPr>
          <w:rFonts w:ascii="Axfood Sans" w:hAnsi="Axfood Sans"/>
          <w:sz w:val="22"/>
          <w:szCs w:val="18"/>
        </w:rPr>
        <w:t xml:space="preserve">ska inhämta kunskaper om lagar och andra bestämmelser som är centrala för sitt ansvarsområde, </w:t>
      </w:r>
      <w:proofErr w:type="gramStart"/>
      <w:r w:rsidRPr="00261E13">
        <w:rPr>
          <w:rFonts w:ascii="Axfood Sans" w:hAnsi="Axfood Sans"/>
          <w:sz w:val="22"/>
          <w:szCs w:val="18"/>
        </w:rPr>
        <w:t>t.ex.</w:t>
      </w:r>
      <w:proofErr w:type="gramEnd"/>
      <w:r w:rsidRPr="00261E13">
        <w:rPr>
          <w:rFonts w:ascii="Axfood Sans" w:hAnsi="Axfood Sans"/>
          <w:sz w:val="22"/>
          <w:szCs w:val="18"/>
        </w:rPr>
        <w:t xml:space="preserve"> livsmedelslag</w:t>
      </w:r>
      <w:r w:rsidR="000602B5" w:rsidRPr="00261E13">
        <w:rPr>
          <w:rFonts w:ascii="Axfood Sans" w:hAnsi="Axfood Sans"/>
          <w:sz w:val="22"/>
          <w:szCs w:val="18"/>
        </w:rPr>
        <w:t>stiftning</w:t>
      </w:r>
      <w:r w:rsidR="00D956E1" w:rsidRPr="00261E13">
        <w:rPr>
          <w:rFonts w:ascii="Axfood Sans" w:hAnsi="Axfood Sans"/>
          <w:sz w:val="22"/>
          <w:szCs w:val="18"/>
        </w:rPr>
        <w:t>en</w:t>
      </w:r>
      <w:r w:rsidRPr="00261E13">
        <w:rPr>
          <w:rFonts w:ascii="Axfood Sans" w:hAnsi="Axfood Sans"/>
          <w:sz w:val="22"/>
          <w:szCs w:val="18"/>
        </w:rPr>
        <w:t xml:space="preserve">. Fusk med datummärkning, oriktiga uppgifter om varornas ursprung eller annan upplysning om varornas innehåll eller beskaffenhet är förbjudet. </w:t>
      </w:r>
    </w:p>
    <w:p w14:paraId="0F5C39C2" w14:textId="24276990"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autoSpaceDE w:val="0"/>
        <w:autoSpaceDN w:val="0"/>
        <w:adjustRightInd w:val="0"/>
        <w:rPr>
          <w:rFonts w:ascii="Axfood Sans" w:hAnsi="Axfood Sans" w:cs="Garamond"/>
          <w:sz w:val="22"/>
          <w:szCs w:val="22"/>
        </w:rPr>
      </w:pPr>
      <w:r w:rsidRPr="00261E13">
        <w:rPr>
          <w:rFonts w:ascii="Axfood Sans" w:hAnsi="Axfood Sans" w:cs="Garamond"/>
          <w:sz w:val="22"/>
          <w:szCs w:val="22"/>
        </w:rPr>
        <w:t>Vi som arbetar inom Axfood</w:t>
      </w:r>
      <w:r w:rsidR="000D2DB5" w:rsidRPr="00261E13">
        <w:rPr>
          <w:rFonts w:ascii="Axfood Sans" w:hAnsi="Axfood Sans" w:cs="Garamond"/>
          <w:sz w:val="22"/>
          <w:szCs w:val="22"/>
        </w:rPr>
        <w:t>koncernen</w:t>
      </w:r>
      <w:r w:rsidRPr="00261E13">
        <w:rPr>
          <w:rFonts w:ascii="Axfood Sans" w:hAnsi="Axfood Sans" w:cs="Garamond"/>
          <w:sz w:val="22"/>
          <w:szCs w:val="22"/>
        </w:rPr>
        <w:t xml:space="preserve"> ska </w:t>
      </w:r>
      <w:r w:rsidR="000602B5" w:rsidRPr="00261E13">
        <w:rPr>
          <w:rFonts w:ascii="Axfood Sans" w:hAnsi="Axfood Sans" w:cs="Garamond"/>
          <w:sz w:val="22"/>
          <w:szCs w:val="22"/>
        </w:rPr>
        <w:t xml:space="preserve">självklart </w:t>
      </w:r>
      <w:r w:rsidRPr="00261E13">
        <w:rPr>
          <w:rFonts w:ascii="Axfood Sans" w:hAnsi="Axfood Sans" w:cs="Garamond"/>
          <w:sz w:val="22"/>
          <w:szCs w:val="22"/>
        </w:rPr>
        <w:t>alltid följa gällande lagstiftning. Vårt uppträdande både i tjänst och under fritid, i samband med resor i tjänsten eller under tjänsteutövning påverkar Axfoods rykte. Axfood har nolltolerans vad gäller köp av sexuella tjänster. Denna nolltolerans gäller även besök på porr-, striptease</w:t>
      </w:r>
      <w:r w:rsidR="000602B5" w:rsidRPr="00261E13">
        <w:rPr>
          <w:rFonts w:ascii="Axfood Sans" w:hAnsi="Axfood Sans" w:cs="Garamond"/>
          <w:sz w:val="22"/>
          <w:szCs w:val="22"/>
        </w:rPr>
        <w:t>-</w:t>
      </w:r>
      <w:r w:rsidRPr="00261E13">
        <w:rPr>
          <w:rFonts w:ascii="Axfood Sans" w:hAnsi="Axfood Sans" w:cs="Garamond"/>
          <w:sz w:val="22"/>
          <w:szCs w:val="22"/>
        </w:rPr>
        <w:t xml:space="preserve"> </w:t>
      </w:r>
      <w:r w:rsidR="00273A08" w:rsidRPr="00261E13">
        <w:rPr>
          <w:rFonts w:ascii="Axfood Sans" w:hAnsi="Axfood Sans" w:cs="Garamond"/>
          <w:sz w:val="22"/>
          <w:szCs w:val="22"/>
        </w:rPr>
        <w:t>eller</w:t>
      </w:r>
      <w:r w:rsidRPr="00261E13">
        <w:rPr>
          <w:rFonts w:ascii="Axfood Sans" w:hAnsi="Axfood Sans" w:cs="Garamond"/>
          <w:sz w:val="22"/>
          <w:szCs w:val="22"/>
        </w:rPr>
        <w:t xml:space="preserve"> liknande klubbar samt </w:t>
      </w:r>
      <w:r w:rsidR="00F50F95" w:rsidRPr="00261E13">
        <w:rPr>
          <w:rFonts w:ascii="Axfood Sans" w:hAnsi="Axfood Sans" w:cs="Garamond"/>
          <w:sz w:val="22"/>
          <w:szCs w:val="22"/>
        </w:rPr>
        <w:t xml:space="preserve">internetsidor och digitala forum </w:t>
      </w:r>
      <w:r w:rsidRPr="00261E13">
        <w:rPr>
          <w:rFonts w:ascii="Axfood Sans" w:hAnsi="Axfood Sans" w:cs="Garamond"/>
          <w:sz w:val="22"/>
          <w:szCs w:val="22"/>
        </w:rPr>
        <w:t>med motsvarande innehåll, då detta kan innebära stöd till brottslighet såsom sexhandel och annan kriminell verksamhet</w:t>
      </w:r>
      <w:r w:rsidR="00307257" w:rsidRPr="00261E13">
        <w:rPr>
          <w:rFonts w:ascii="Axfood Sans" w:hAnsi="Axfood Sans" w:cs="Garamond"/>
          <w:sz w:val="22"/>
          <w:szCs w:val="22"/>
        </w:rPr>
        <w:t>.</w:t>
      </w:r>
      <w:r w:rsidRPr="00261E13">
        <w:rPr>
          <w:rFonts w:ascii="Axfood Sans" w:hAnsi="Axfood Sans" w:cs="Garamond"/>
          <w:sz w:val="22"/>
          <w:szCs w:val="22"/>
        </w:rPr>
        <w:t xml:space="preserve"> </w:t>
      </w:r>
    </w:p>
    <w:p w14:paraId="60206EF6" w14:textId="6581536D" w:rsidR="000345AC" w:rsidRPr="00261E13" w:rsidRDefault="007934B8"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b/>
          <w:sz w:val="22"/>
          <w:szCs w:val="18"/>
        </w:rPr>
      </w:pPr>
      <w:r w:rsidRPr="00261E13">
        <w:rPr>
          <w:rFonts w:ascii="Axfood Sans" w:hAnsi="Axfood Sans"/>
          <w:b/>
          <w:sz w:val="22"/>
          <w:szCs w:val="18"/>
        </w:rPr>
        <w:br/>
      </w:r>
      <w:r w:rsidR="000345AC" w:rsidRPr="00261E13">
        <w:rPr>
          <w:rFonts w:ascii="Axfood Sans" w:hAnsi="Axfood Sans"/>
          <w:b/>
          <w:sz w:val="22"/>
          <w:szCs w:val="18"/>
        </w:rPr>
        <w:t xml:space="preserve">2. Axfoods uppförandekod </w:t>
      </w:r>
      <w:r w:rsidR="000345AC" w:rsidRPr="00261E13">
        <w:rPr>
          <w:rFonts w:ascii="Axfood Sans" w:hAnsi="Axfood Sans"/>
          <w:b/>
          <w:color w:val="FF0000"/>
          <w:sz w:val="22"/>
          <w:szCs w:val="18"/>
        </w:rPr>
        <w:t xml:space="preserve"> </w:t>
      </w:r>
    </w:p>
    <w:p w14:paraId="574DC901" w14:textId="657CE194"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Axfood </w:t>
      </w:r>
      <w:r w:rsidR="00273A08" w:rsidRPr="00261E13">
        <w:rPr>
          <w:rFonts w:ascii="Axfood Sans" w:hAnsi="Axfood Sans"/>
          <w:sz w:val="22"/>
          <w:szCs w:val="18"/>
        </w:rPr>
        <w:t>ska</w:t>
      </w:r>
      <w:r w:rsidRPr="00261E13">
        <w:rPr>
          <w:rFonts w:ascii="Axfood Sans" w:hAnsi="Axfood Sans"/>
          <w:sz w:val="22"/>
          <w:szCs w:val="18"/>
        </w:rPr>
        <w:t xml:space="preserve"> kombinera affärsverksamhet med socialt, hållbart och miljömässigt</w:t>
      </w:r>
      <w:r w:rsidR="00273A08" w:rsidRPr="00261E13">
        <w:rPr>
          <w:rFonts w:ascii="Axfood Sans" w:hAnsi="Axfood Sans"/>
          <w:sz w:val="22"/>
          <w:szCs w:val="18"/>
        </w:rPr>
        <w:t xml:space="preserve"> </w:t>
      </w:r>
      <w:r w:rsidRPr="00261E13">
        <w:rPr>
          <w:rFonts w:ascii="Axfood Sans" w:hAnsi="Axfood Sans"/>
          <w:sz w:val="22"/>
          <w:szCs w:val="18"/>
        </w:rPr>
        <w:t xml:space="preserve">ansvarstagande. Genom Axfoods </w:t>
      </w:r>
      <w:r w:rsidRPr="00E60E8B">
        <w:rPr>
          <w:rFonts w:ascii="Axfood Sans" w:hAnsi="Axfood Sans"/>
          <w:bCs/>
          <w:sz w:val="22"/>
          <w:szCs w:val="18"/>
        </w:rPr>
        <w:t>Uppförandekod</w:t>
      </w:r>
      <w:r w:rsidRPr="00261E13">
        <w:rPr>
          <w:rFonts w:ascii="Axfood Sans" w:hAnsi="Axfood Sans"/>
          <w:sz w:val="22"/>
          <w:szCs w:val="18"/>
        </w:rPr>
        <w:t xml:space="preserve"> tydliggörs vår inställning</w:t>
      </w:r>
      <w:r w:rsidR="00BE63C1">
        <w:rPr>
          <w:rFonts w:ascii="Axfood Sans" w:hAnsi="Axfood Sans"/>
          <w:sz w:val="22"/>
          <w:szCs w:val="18"/>
        </w:rPr>
        <w:t>, våra krav på</w:t>
      </w:r>
      <w:r w:rsidRPr="00261E13">
        <w:rPr>
          <w:rFonts w:ascii="Axfood Sans" w:hAnsi="Axfood Sans"/>
          <w:sz w:val="22"/>
          <w:szCs w:val="18"/>
        </w:rPr>
        <w:t xml:space="preserve"> och vårt åtagande gentemot våra leverantörer och våra medarbetare.</w:t>
      </w:r>
      <w:r w:rsidR="00BE63C1" w:rsidRPr="00BE63C1">
        <w:t xml:space="preserve"> </w:t>
      </w:r>
      <w:r w:rsidR="00BE63C1" w:rsidRPr="00BE63C1">
        <w:rPr>
          <w:rFonts w:ascii="Axfood Sans" w:hAnsi="Axfood Sans"/>
          <w:sz w:val="22"/>
          <w:szCs w:val="18"/>
        </w:rPr>
        <w:t>Uppförandekoden baseras på internationellt erkända konventioner för mänskliga rättigheter, arbetsvillkor, miljö och antikorruption</w:t>
      </w:r>
      <w:r w:rsidR="008F3C7C">
        <w:rPr>
          <w:rFonts w:ascii="Axfood Sans" w:hAnsi="Axfood Sans"/>
          <w:sz w:val="22"/>
          <w:szCs w:val="18"/>
        </w:rPr>
        <w:t>.</w:t>
      </w:r>
      <w:r w:rsidRPr="00261E13">
        <w:rPr>
          <w:rFonts w:ascii="Axfood Sans" w:hAnsi="Axfood Sans"/>
          <w:sz w:val="22"/>
          <w:szCs w:val="18"/>
        </w:rPr>
        <w:t xml:space="preserve"> Företag som levererar produkter eller tjänster till Axfoodkoncernens bolag ska uppfylla kraven i Uppförandekoden</w:t>
      </w:r>
      <w:r w:rsidR="00676E57" w:rsidRPr="00676E57">
        <w:t xml:space="preserve"> </w:t>
      </w:r>
      <w:r w:rsidR="00676E57" w:rsidRPr="00676E57">
        <w:rPr>
          <w:rFonts w:ascii="Axfood Sans" w:hAnsi="Axfood Sans"/>
          <w:sz w:val="22"/>
          <w:szCs w:val="18"/>
        </w:rPr>
        <w:t xml:space="preserve">och </w:t>
      </w:r>
      <w:r w:rsidR="00AA11D3">
        <w:rPr>
          <w:rFonts w:ascii="Axfood Sans" w:hAnsi="Axfood Sans"/>
          <w:sz w:val="22"/>
          <w:szCs w:val="18"/>
        </w:rPr>
        <w:t xml:space="preserve">även </w:t>
      </w:r>
      <w:r w:rsidR="00676E57" w:rsidRPr="00676E57">
        <w:rPr>
          <w:rFonts w:ascii="Axfood Sans" w:hAnsi="Axfood Sans"/>
          <w:sz w:val="22"/>
          <w:szCs w:val="18"/>
        </w:rPr>
        <w:t xml:space="preserve">tillse att deras underleverantörer uppfyller kraven. Axfood följer noga upp detta. Samtliga medarbetare som arbetar med Axfoodkoncernens leverantörer, som kan påverka innehåll i avtal med leverantörer eller inköpsbeslut av varor eller tjänster har därför ett ansvar för att Uppförandekoden inkluderas i leverantörens åtaganden samt att leverantören förstår innehållet i Uppförandekoden och vikten av att den efterlevs. I detta ligger även ett ansvar att sprida kännedom om Uppförandekoden till </w:t>
      </w:r>
      <w:r w:rsidR="006F6844">
        <w:rPr>
          <w:rFonts w:ascii="Axfood Sans" w:hAnsi="Axfood Sans"/>
          <w:sz w:val="22"/>
          <w:szCs w:val="18"/>
        </w:rPr>
        <w:t>andra relevanta</w:t>
      </w:r>
      <w:r w:rsidR="006F6844" w:rsidRPr="00676E57">
        <w:rPr>
          <w:rFonts w:ascii="Axfood Sans" w:hAnsi="Axfood Sans"/>
          <w:sz w:val="22"/>
          <w:szCs w:val="18"/>
        </w:rPr>
        <w:t xml:space="preserve"> </w:t>
      </w:r>
      <w:r w:rsidR="00676E57" w:rsidRPr="00676E57">
        <w:rPr>
          <w:rFonts w:ascii="Axfood Sans" w:hAnsi="Axfood Sans"/>
          <w:sz w:val="22"/>
          <w:szCs w:val="18"/>
        </w:rPr>
        <w:t xml:space="preserve">medarbetare inom Axfoodkoncernen.    </w:t>
      </w:r>
    </w:p>
    <w:p w14:paraId="5E250BF2" w14:textId="28D162C0"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Läs</w:t>
      </w:r>
      <w:r w:rsidR="00273A08" w:rsidRPr="00261E13">
        <w:rPr>
          <w:rFonts w:ascii="Axfood Sans" w:hAnsi="Axfood Sans"/>
          <w:sz w:val="22"/>
          <w:szCs w:val="18"/>
        </w:rPr>
        <w:t xml:space="preserve"> </w:t>
      </w:r>
      <w:r w:rsidRPr="00261E13">
        <w:rPr>
          <w:rFonts w:ascii="Axfood Sans" w:hAnsi="Axfood Sans"/>
          <w:sz w:val="22"/>
          <w:szCs w:val="18"/>
        </w:rPr>
        <w:t xml:space="preserve">mer i </w:t>
      </w:r>
      <w:r w:rsidRPr="00261E13">
        <w:rPr>
          <w:rFonts w:ascii="Axfood Sans" w:hAnsi="Axfood Sans"/>
          <w:i/>
          <w:sz w:val="22"/>
          <w:szCs w:val="18"/>
        </w:rPr>
        <w:t>Axfoods Uppförandekod</w:t>
      </w:r>
      <w:r w:rsidR="0031405B">
        <w:rPr>
          <w:rFonts w:ascii="Axfood Sans" w:hAnsi="Axfood Sans"/>
          <w:sz w:val="22"/>
          <w:szCs w:val="18"/>
        </w:rPr>
        <w:t>.</w:t>
      </w:r>
      <w:r w:rsidR="0031405B" w:rsidRPr="0031405B">
        <w:t xml:space="preserve"> </w:t>
      </w:r>
      <w:r w:rsidR="0031405B" w:rsidRPr="0031405B">
        <w:rPr>
          <w:rFonts w:ascii="Axfood Sans" w:hAnsi="Axfood Sans"/>
          <w:sz w:val="22"/>
          <w:szCs w:val="18"/>
        </w:rPr>
        <w:t>Vid var tid gällande version</w:t>
      </w:r>
      <w:r w:rsidRPr="00261E13">
        <w:rPr>
          <w:rFonts w:ascii="Axfood Sans" w:hAnsi="Axfood Sans"/>
          <w:sz w:val="22"/>
          <w:szCs w:val="18"/>
        </w:rPr>
        <w:t xml:space="preserve"> hittar </w:t>
      </w:r>
      <w:r w:rsidR="0031405B">
        <w:rPr>
          <w:rFonts w:ascii="Axfood Sans" w:hAnsi="Axfood Sans"/>
          <w:sz w:val="22"/>
          <w:szCs w:val="18"/>
        </w:rPr>
        <w:t xml:space="preserve">du </w:t>
      </w:r>
      <w:r w:rsidRPr="00261E13">
        <w:rPr>
          <w:rFonts w:ascii="Axfood Sans" w:hAnsi="Axfood Sans"/>
          <w:sz w:val="22"/>
          <w:szCs w:val="18"/>
        </w:rPr>
        <w:t xml:space="preserve">på </w:t>
      </w:r>
      <w:hyperlink r:id="rId7" w:history="1">
        <w:r w:rsidRPr="00261E13">
          <w:rPr>
            <w:rStyle w:val="Hyperlnk"/>
            <w:rFonts w:ascii="Axfood Sans" w:hAnsi="Axfood Sans"/>
            <w:sz w:val="22"/>
            <w:szCs w:val="18"/>
          </w:rPr>
          <w:t>www.axfood.se</w:t>
        </w:r>
      </w:hyperlink>
      <w:r w:rsidRPr="00261E13">
        <w:rPr>
          <w:rFonts w:ascii="Axfood Sans" w:hAnsi="Axfood Sans"/>
          <w:sz w:val="22"/>
          <w:szCs w:val="18"/>
        </w:rPr>
        <w:t xml:space="preserve">. </w:t>
      </w:r>
    </w:p>
    <w:p w14:paraId="4E4821EC" w14:textId="34B43A10" w:rsidR="000345AC" w:rsidRPr="00261E13" w:rsidRDefault="007934B8"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b/>
          <w:sz w:val="22"/>
          <w:szCs w:val="18"/>
        </w:rPr>
      </w:pPr>
      <w:r w:rsidRPr="00261E13">
        <w:rPr>
          <w:rFonts w:ascii="Axfood Sans" w:hAnsi="Axfood Sans"/>
          <w:b/>
          <w:sz w:val="22"/>
          <w:szCs w:val="18"/>
        </w:rPr>
        <w:br/>
      </w:r>
      <w:r w:rsidR="000345AC" w:rsidRPr="00261E13">
        <w:rPr>
          <w:rFonts w:ascii="Axfood Sans" w:hAnsi="Axfood Sans"/>
          <w:b/>
          <w:sz w:val="22"/>
          <w:szCs w:val="18"/>
        </w:rPr>
        <w:t xml:space="preserve">3. Intressekonflikter </w:t>
      </w:r>
    </w:p>
    <w:p w14:paraId="404A40DD" w14:textId="5D9BF552"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För att vinna på en konkurrensutsatt marknad måste vi leva upp till våra juridiska och etiska åtaganden. Vi ska alltid agera med odelad affärslojalitet mot Axfood. Detta innebär att vi </w:t>
      </w:r>
      <w:r w:rsidR="00273A08" w:rsidRPr="00261E13">
        <w:rPr>
          <w:rFonts w:ascii="Axfood Sans" w:hAnsi="Axfood Sans"/>
          <w:sz w:val="22"/>
          <w:szCs w:val="18"/>
        </w:rPr>
        <w:t>ställer</w:t>
      </w:r>
      <w:r w:rsidRPr="00261E13">
        <w:rPr>
          <w:rFonts w:ascii="Axfood Sans" w:hAnsi="Axfood Sans"/>
          <w:sz w:val="22"/>
          <w:szCs w:val="18"/>
        </w:rPr>
        <w:t xml:space="preserve"> Axfoodkoncernens intressen framför våra egna. Vi ska inte</w:t>
      </w:r>
      <w:r w:rsidRPr="00261E13">
        <w:rPr>
          <w:rFonts w:ascii="Axfood Sans" w:hAnsi="Axfood Sans"/>
          <w:color w:val="3366FF"/>
          <w:sz w:val="22"/>
          <w:szCs w:val="18"/>
        </w:rPr>
        <w:t xml:space="preserve"> </w:t>
      </w:r>
      <w:r w:rsidRPr="00261E13">
        <w:rPr>
          <w:rFonts w:ascii="Axfood Sans" w:hAnsi="Axfood Sans"/>
          <w:sz w:val="22"/>
          <w:szCs w:val="18"/>
        </w:rPr>
        <w:t xml:space="preserve">engagera oss i handlanden som kan äventyra etiska och juridiska förpliktelser eller sunt affärsförnuft. </w:t>
      </w:r>
    </w:p>
    <w:p w14:paraId="7BA727DD" w14:textId="10CA857B" w:rsidR="000345AC" w:rsidRPr="00261E13" w:rsidRDefault="000345AC" w:rsidP="000345AC">
      <w:pPr>
        <w:rPr>
          <w:rFonts w:ascii="Axfood Sans" w:hAnsi="Axfood Sans"/>
          <w:sz w:val="22"/>
          <w:szCs w:val="22"/>
        </w:rPr>
      </w:pPr>
      <w:r w:rsidRPr="00261E13">
        <w:rPr>
          <w:rFonts w:ascii="Axfood Sans" w:hAnsi="Axfood Sans"/>
          <w:sz w:val="22"/>
          <w:szCs w:val="22"/>
        </w:rPr>
        <w:lastRenderedPageBreak/>
        <w:t>Intressekonflikter ska undvikas. Intressekonflikter uppstår när Axfoodkoncernens intresse kolliderar med</w:t>
      </w:r>
      <w:r w:rsidR="00273A08" w:rsidRPr="00261E13">
        <w:rPr>
          <w:rFonts w:ascii="Axfood Sans" w:hAnsi="Axfood Sans"/>
          <w:sz w:val="22"/>
          <w:szCs w:val="22"/>
        </w:rPr>
        <w:t xml:space="preserve"> </w:t>
      </w:r>
      <w:r w:rsidRPr="00261E13">
        <w:rPr>
          <w:rFonts w:ascii="Axfood Sans" w:hAnsi="Axfood Sans"/>
          <w:sz w:val="22"/>
          <w:szCs w:val="22"/>
        </w:rPr>
        <w:t xml:space="preserve">våra egna intressen eller med intressen hos personer vi har nära relationer med. </w:t>
      </w:r>
    </w:p>
    <w:p w14:paraId="1737CF58" w14:textId="2B84E5FA" w:rsidR="00D956E1" w:rsidRPr="00261E13" w:rsidRDefault="00A27940" w:rsidP="000345AC">
      <w:pPr>
        <w:rPr>
          <w:rFonts w:ascii="Axfood Sans" w:hAnsi="Axfood Sans"/>
          <w:sz w:val="22"/>
          <w:szCs w:val="22"/>
        </w:rPr>
      </w:pPr>
      <w:r>
        <w:rPr>
          <w:rFonts w:ascii="Axfood Sans" w:hAnsi="Axfood Sans"/>
          <w:sz w:val="22"/>
          <w:szCs w:val="22"/>
        </w:rPr>
        <w:t>Om</w:t>
      </w:r>
      <w:r w:rsidR="000345AC" w:rsidRPr="00261E13">
        <w:rPr>
          <w:rFonts w:ascii="Axfood Sans" w:hAnsi="Axfood Sans"/>
          <w:sz w:val="22"/>
          <w:szCs w:val="22"/>
        </w:rPr>
        <w:t xml:space="preserve"> en sådan konflikt </w:t>
      </w:r>
      <w:r>
        <w:rPr>
          <w:rFonts w:ascii="Axfood Sans" w:hAnsi="Axfood Sans"/>
          <w:sz w:val="22"/>
          <w:szCs w:val="22"/>
        </w:rPr>
        <w:t xml:space="preserve">uppstår </w:t>
      </w:r>
      <w:r w:rsidR="00512438">
        <w:rPr>
          <w:rFonts w:ascii="Axfood Sans" w:hAnsi="Axfood Sans"/>
          <w:sz w:val="22"/>
          <w:szCs w:val="22"/>
        </w:rPr>
        <w:t xml:space="preserve">eller är på väg att uppstå  </w:t>
      </w:r>
      <w:r w:rsidR="000345AC" w:rsidRPr="00261E13">
        <w:rPr>
          <w:rFonts w:ascii="Axfood Sans" w:hAnsi="Axfood Sans"/>
          <w:sz w:val="22"/>
          <w:szCs w:val="22"/>
        </w:rPr>
        <w:t xml:space="preserve"> ska den handläggas omsorgsfullt. Det innebär </w:t>
      </w:r>
      <w:proofErr w:type="gramStart"/>
      <w:r w:rsidR="000345AC" w:rsidRPr="00261E13">
        <w:rPr>
          <w:rFonts w:ascii="Axfood Sans" w:hAnsi="Axfood Sans"/>
          <w:sz w:val="22"/>
          <w:szCs w:val="22"/>
        </w:rPr>
        <w:t>bl.a.</w:t>
      </w:r>
      <w:proofErr w:type="gramEnd"/>
      <w:r w:rsidR="000345AC" w:rsidRPr="00261E13">
        <w:rPr>
          <w:rFonts w:ascii="Axfood Sans" w:hAnsi="Axfood Sans"/>
          <w:sz w:val="22"/>
          <w:szCs w:val="22"/>
        </w:rPr>
        <w:t xml:space="preserve"> att</w:t>
      </w:r>
      <w:r w:rsidR="00273A08" w:rsidRPr="00261E13">
        <w:rPr>
          <w:rFonts w:ascii="Axfood Sans" w:hAnsi="Axfood Sans"/>
          <w:sz w:val="22"/>
          <w:szCs w:val="22"/>
        </w:rPr>
        <w:t xml:space="preserve"> </w:t>
      </w:r>
      <w:r w:rsidR="00512438">
        <w:rPr>
          <w:rFonts w:ascii="Axfood Sans" w:hAnsi="Axfood Sans"/>
          <w:sz w:val="22"/>
          <w:szCs w:val="22"/>
        </w:rPr>
        <w:t>du</w:t>
      </w:r>
      <w:r w:rsidR="00512438" w:rsidRPr="00261E13">
        <w:rPr>
          <w:rFonts w:ascii="Axfood Sans" w:hAnsi="Axfood Sans"/>
          <w:sz w:val="22"/>
          <w:szCs w:val="22"/>
        </w:rPr>
        <w:t xml:space="preserve"> </w:t>
      </w:r>
      <w:r w:rsidR="000345AC" w:rsidRPr="00261E13">
        <w:rPr>
          <w:rFonts w:ascii="Axfood Sans" w:hAnsi="Axfood Sans"/>
          <w:sz w:val="22"/>
          <w:szCs w:val="22"/>
        </w:rPr>
        <w:t xml:space="preserve">som medarbetare snarast ska informera </w:t>
      </w:r>
      <w:r w:rsidR="00512438">
        <w:rPr>
          <w:rFonts w:ascii="Axfood Sans" w:hAnsi="Axfood Sans"/>
          <w:sz w:val="22"/>
          <w:szCs w:val="22"/>
        </w:rPr>
        <w:t>din</w:t>
      </w:r>
      <w:r w:rsidR="00512438" w:rsidRPr="00261E13">
        <w:rPr>
          <w:rFonts w:ascii="Axfood Sans" w:hAnsi="Axfood Sans"/>
          <w:sz w:val="22"/>
          <w:szCs w:val="22"/>
        </w:rPr>
        <w:t xml:space="preserve"> </w:t>
      </w:r>
      <w:r w:rsidR="000345AC" w:rsidRPr="00261E13">
        <w:rPr>
          <w:rFonts w:ascii="Axfood Sans" w:hAnsi="Axfood Sans"/>
          <w:sz w:val="22"/>
          <w:szCs w:val="22"/>
        </w:rPr>
        <w:t>närmaste chef om den uppkomna konflikten.</w:t>
      </w:r>
      <w:r w:rsidR="00273A08" w:rsidRPr="00261E13">
        <w:rPr>
          <w:rFonts w:ascii="Axfood Sans" w:hAnsi="Axfood Sans"/>
          <w:sz w:val="22"/>
          <w:szCs w:val="22"/>
        </w:rPr>
        <w:t xml:space="preserve"> </w:t>
      </w:r>
      <w:r w:rsidR="00512438">
        <w:rPr>
          <w:rFonts w:ascii="Axfood Sans" w:hAnsi="Axfood Sans"/>
          <w:sz w:val="22"/>
          <w:szCs w:val="22"/>
        </w:rPr>
        <w:t>Du</w:t>
      </w:r>
      <w:r w:rsidR="00512438" w:rsidRPr="00261E13">
        <w:rPr>
          <w:rFonts w:ascii="Axfood Sans" w:hAnsi="Axfood Sans"/>
          <w:sz w:val="22"/>
          <w:szCs w:val="22"/>
        </w:rPr>
        <w:t xml:space="preserve"> </w:t>
      </w:r>
      <w:r w:rsidR="000345AC" w:rsidRPr="00261E13">
        <w:rPr>
          <w:rFonts w:ascii="Axfood Sans" w:hAnsi="Axfood Sans"/>
          <w:sz w:val="22"/>
          <w:szCs w:val="22"/>
        </w:rPr>
        <w:t xml:space="preserve">får </w:t>
      </w:r>
      <w:r w:rsidR="00512438">
        <w:rPr>
          <w:rFonts w:ascii="Axfood Sans" w:hAnsi="Axfood Sans"/>
          <w:sz w:val="22"/>
          <w:szCs w:val="22"/>
        </w:rPr>
        <w:t>tex</w:t>
      </w:r>
      <w:r w:rsidR="00DB3DF6">
        <w:rPr>
          <w:rFonts w:ascii="Axfood Sans" w:hAnsi="Axfood Sans"/>
          <w:sz w:val="22"/>
          <w:szCs w:val="22"/>
        </w:rPr>
        <w:t>.</w:t>
      </w:r>
      <w:r w:rsidR="00512438">
        <w:rPr>
          <w:rFonts w:ascii="Axfood Sans" w:hAnsi="Axfood Sans"/>
          <w:sz w:val="22"/>
          <w:szCs w:val="22"/>
        </w:rPr>
        <w:t xml:space="preserve"> </w:t>
      </w:r>
      <w:r w:rsidR="000345AC" w:rsidRPr="00261E13">
        <w:rPr>
          <w:rFonts w:ascii="Axfood Sans" w:hAnsi="Axfood Sans"/>
          <w:sz w:val="22"/>
          <w:szCs w:val="22"/>
        </w:rPr>
        <w:t xml:space="preserve">inte handlägga ärenden där </w:t>
      </w:r>
      <w:r w:rsidR="00512438">
        <w:rPr>
          <w:rFonts w:ascii="Axfood Sans" w:hAnsi="Axfood Sans"/>
          <w:sz w:val="22"/>
          <w:szCs w:val="22"/>
        </w:rPr>
        <w:t>dina</w:t>
      </w:r>
      <w:r w:rsidR="00512438" w:rsidRPr="00261E13">
        <w:rPr>
          <w:rFonts w:ascii="Axfood Sans" w:hAnsi="Axfood Sans"/>
          <w:sz w:val="22"/>
          <w:szCs w:val="22"/>
        </w:rPr>
        <w:t xml:space="preserve"> </w:t>
      </w:r>
      <w:r w:rsidR="000345AC" w:rsidRPr="00261E13">
        <w:rPr>
          <w:rFonts w:ascii="Axfood Sans" w:hAnsi="Axfood Sans"/>
          <w:sz w:val="22"/>
          <w:szCs w:val="22"/>
        </w:rPr>
        <w:t xml:space="preserve">eller </w:t>
      </w:r>
      <w:r w:rsidR="00DB3DF6">
        <w:rPr>
          <w:rFonts w:ascii="Axfood Sans" w:hAnsi="Axfood Sans"/>
          <w:sz w:val="22"/>
          <w:szCs w:val="22"/>
        </w:rPr>
        <w:t>dina</w:t>
      </w:r>
      <w:r w:rsidR="00DB3DF6" w:rsidRPr="00261E13">
        <w:rPr>
          <w:rFonts w:ascii="Axfood Sans" w:hAnsi="Axfood Sans"/>
          <w:sz w:val="22"/>
          <w:szCs w:val="22"/>
        </w:rPr>
        <w:t xml:space="preserve"> </w:t>
      </w:r>
      <w:r w:rsidR="000345AC" w:rsidRPr="00261E13">
        <w:rPr>
          <w:rFonts w:ascii="Axfood Sans" w:hAnsi="Axfood Sans"/>
          <w:sz w:val="22"/>
          <w:szCs w:val="22"/>
        </w:rPr>
        <w:t>närstående har ett personligt intresse eller engagemang hos de företag som Axfood</w:t>
      </w:r>
      <w:r w:rsidR="000D2DB5" w:rsidRPr="00261E13">
        <w:rPr>
          <w:rFonts w:ascii="Axfood Sans" w:hAnsi="Axfood Sans"/>
          <w:sz w:val="22"/>
          <w:szCs w:val="22"/>
        </w:rPr>
        <w:t>koncernen</w:t>
      </w:r>
      <w:r w:rsidR="000345AC" w:rsidRPr="00261E13">
        <w:rPr>
          <w:rFonts w:ascii="Axfood Sans" w:hAnsi="Axfood Sans"/>
          <w:sz w:val="22"/>
          <w:szCs w:val="22"/>
        </w:rPr>
        <w:t xml:space="preserve"> har en affärsrelation med.</w:t>
      </w:r>
    </w:p>
    <w:p w14:paraId="542C2CA0" w14:textId="77777777" w:rsidR="008F5B59" w:rsidRPr="00261E13" w:rsidRDefault="008F5B59" w:rsidP="000345AC">
      <w:pPr>
        <w:rPr>
          <w:rFonts w:ascii="Axfood Sans" w:hAnsi="Axfood Sans"/>
          <w:sz w:val="22"/>
          <w:szCs w:val="22"/>
        </w:rPr>
      </w:pPr>
    </w:p>
    <w:p w14:paraId="66BF7BCC" w14:textId="77777777" w:rsidR="000345AC" w:rsidRPr="00261E13" w:rsidRDefault="000345AC" w:rsidP="000345AC">
      <w:pPr>
        <w:rPr>
          <w:rFonts w:ascii="Axfood Sans" w:hAnsi="Axfood Sans"/>
          <w:sz w:val="22"/>
          <w:szCs w:val="22"/>
        </w:rPr>
      </w:pPr>
      <w:r w:rsidRPr="00261E13">
        <w:rPr>
          <w:rFonts w:ascii="Axfood Sans" w:hAnsi="Axfood Sans"/>
          <w:b/>
          <w:sz w:val="22"/>
          <w:szCs w:val="18"/>
        </w:rPr>
        <w:t xml:space="preserve">4. Konkurrenslagstiftning och hederlig konkurrens </w:t>
      </w:r>
    </w:p>
    <w:p w14:paraId="5AFD3818" w14:textId="13E81913"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Erfarenhetsutbyte inom branschen är en viktig del av vår omvärldsbevakning. Ett sådant utbyte får dock aldrig övergå till ett </w:t>
      </w:r>
      <w:r w:rsidR="00F8653F" w:rsidRPr="00261E13">
        <w:rPr>
          <w:rFonts w:ascii="Axfood Sans" w:hAnsi="Axfood Sans"/>
          <w:sz w:val="22"/>
          <w:szCs w:val="18"/>
        </w:rPr>
        <w:t xml:space="preserve">planerat agerande för </w:t>
      </w:r>
      <w:r w:rsidRPr="00261E13">
        <w:rPr>
          <w:rFonts w:ascii="Axfood Sans" w:hAnsi="Axfood Sans"/>
          <w:sz w:val="22"/>
          <w:szCs w:val="18"/>
        </w:rPr>
        <w:t>att begränsa konkurrens eller styra prisbild. Alla former av kartellbildningar är absolut förbjudna. Vi ska alltid följa konkurrenslagstiftningen och bedriva hederlig konkurrens.</w:t>
      </w:r>
      <w:r w:rsidRPr="00261E13">
        <w:rPr>
          <w:rFonts w:ascii="Axfood Sans" w:hAnsi="Axfood Sans"/>
          <w:color w:val="0000FF"/>
          <w:sz w:val="22"/>
          <w:szCs w:val="18"/>
        </w:rPr>
        <w:t xml:space="preserve"> </w:t>
      </w:r>
      <w:r w:rsidRPr="00261E13">
        <w:rPr>
          <w:rFonts w:ascii="Axfood Sans" w:hAnsi="Axfood Sans"/>
          <w:sz w:val="22"/>
          <w:szCs w:val="18"/>
        </w:rPr>
        <w:t>Axfood</w:t>
      </w:r>
      <w:r w:rsidR="00443049" w:rsidRPr="00261E13">
        <w:rPr>
          <w:rFonts w:ascii="Axfood Sans" w:hAnsi="Axfood Sans"/>
          <w:sz w:val="22"/>
          <w:szCs w:val="18"/>
        </w:rPr>
        <w:t>koncernen</w:t>
      </w:r>
      <w:r w:rsidRPr="00261E13">
        <w:rPr>
          <w:rFonts w:ascii="Axfood Sans" w:hAnsi="Axfood Sans"/>
          <w:sz w:val="22"/>
          <w:szCs w:val="18"/>
        </w:rPr>
        <w:t xml:space="preserve">s medarbetare får inte delta i konkurrensbegränsande aktiviteter såsom </w:t>
      </w:r>
      <w:proofErr w:type="gramStart"/>
      <w:r w:rsidRPr="00261E13">
        <w:rPr>
          <w:rFonts w:ascii="Axfood Sans" w:hAnsi="Axfood Sans"/>
          <w:sz w:val="22"/>
          <w:szCs w:val="18"/>
        </w:rPr>
        <w:t>t.ex.</w:t>
      </w:r>
      <w:proofErr w:type="gramEnd"/>
      <w:r w:rsidRPr="00261E13">
        <w:rPr>
          <w:rFonts w:ascii="Axfood Sans" w:hAnsi="Axfood Sans"/>
          <w:sz w:val="22"/>
          <w:szCs w:val="18"/>
        </w:rPr>
        <w:t>:</w:t>
      </w:r>
    </w:p>
    <w:p w14:paraId="3F5DDBA4" w14:textId="123AC948" w:rsidR="000345AC" w:rsidRPr="00261E13" w:rsidRDefault="00BE1677" w:rsidP="000345AC">
      <w:pPr>
        <w:pStyle w:val="Liststycke"/>
        <w:numPr>
          <w:ilvl w:val="0"/>
          <w:numId w:val="5"/>
        </w:numPr>
        <w:tabs>
          <w:tab w:val="left" w:pos="284"/>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p</w:t>
      </w:r>
      <w:r w:rsidR="000345AC" w:rsidRPr="00261E13">
        <w:rPr>
          <w:rFonts w:ascii="Axfood Sans" w:hAnsi="Axfood Sans"/>
          <w:sz w:val="22"/>
          <w:szCs w:val="18"/>
        </w:rPr>
        <w:t>rissamarbete</w:t>
      </w:r>
      <w:r w:rsidR="00FB608C">
        <w:rPr>
          <w:rFonts w:ascii="Axfood Sans" w:hAnsi="Axfood Sans"/>
          <w:sz w:val="22"/>
          <w:szCs w:val="18"/>
        </w:rPr>
        <w:t>n</w:t>
      </w:r>
      <w:r w:rsidR="000345AC" w:rsidRPr="00261E13">
        <w:rPr>
          <w:rFonts w:ascii="Axfood Sans" w:hAnsi="Axfood Sans"/>
          <w:sz w:val="22"/>
          <w:szCs w:val="18"/>
        </w:rPr>
        <w:t xml:space="preserve"> för att bestämma inköpspriser s.k. ”inköpskarteller”</w:t>
      </w:r>
      <w:r w:rsidRPr="00261E13">
        <w:rPr>
          <w:rFonts w:ascii="Axfood Sans" w:hAnsi="Axfood Sans"/>
          <w:sz w:val="22"/>
          <w:szCs w:val="18"/>
        </w:rPr>
        <w:t>,</w:t>
      </w:r>
    </w:p>
    <w:p w14:paraId="0EC00423" w14:textId="36CB15AB" w:rsidR="000345AC" w:rsidRPr="00261E13" w:rsidRDefault="00BE1677" w:rsidP="00F8653F">
      <w:pPr>
        <w:pStyle w:val="Liststycke"/>
        <w:numPr>
          <w:ilvl w:val="0"/>
          <w:numId w:val="5"/>
        </w:numPr>
        <w:tabs>
          <w:tab w:val="left" w:pos="284"/>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p</w:t>
      </w:r>
      <w:r w:rsidR="000345AC" w:rsidRPr="00261E13">
        <w:rPr>
          <w:rFonts w:ascii="Axfood Sans" w:hAnsi="Axfood Sans"/>
          <w:sz w:val="22"/>
          <w:szCs w:val="18"/>
        </w:rPr>
        <w:t>rissamarbete</w:t>
      </w:r>
      <w:r w:rsidR="00FB608C">
        <w:rPr>
          <w:rFonts w:ascii="Axfood Sans" w:hAnsi="Axfood Sans"/>
          <w:sz w:val="22"/>
          <w:szCs w:val="18"/>
        </w:rPr>
        <w:t>n</w:t>
      </w:r>
      <w:r w:rsidR="000345AC" w:rsidRPr="00261E13">
        <w:rPr>
          <w:rFonts w:ascii="Axfood Sans" w:hAnsi="Axfood Sans"/>
          <w:sz w:val="22"/>
          <w:szCs w:val="18"/>
        </w:rPr>
        <w:t xml:space="preserve"> för att bestämma försäljningspriser mot konsument, s.k. ”karteller”</w:t>
      </w:r>
      <w:r w:rsidRPr="00261E13">
        <w:rPr>
          <w:rFonts w:ascii="Axfood Sans" w:hAnsi="Axfood Sans"/>
          <w:sz w:val="22"/>
          <w:szCs w:val="18"/>
        </w:rPr>
        <w:t>,</w:t>
      </w:r>
    </w:p>
    <w:p w14:paraId="776B7938" w14:textId="6EC420EC" w:rsidR="000345AC" w:rsidRPr="00261E13" w:rsidRDefault="00BE1677" w:rsidP="00F8653F">
      <w:pPr>
        <w:pStyle w:val="Liststycke"/>
        <w:numPr>
          <w:ilvl w:val="0"/>
          <w:numId w:val="5"/>
        </w:numPr>
        <w:tabs>
          <w:tab w:val="left" w:pos="284"/>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s</w:t>
      </w:r>
      <w:r w:rsidR="000345AC" w:rsidRPr="00261E13">
        <w:rPr>
          <w:rFonts w:ascii="Axfood Sans" w:hAnsi="Axfood Sans"/>
          <w:sz w:val="22"/>
          <w:szCs w:val="18"/>
        </w:rPr>
        <w:t>amarbete</w:t>
      </w:r>
      <w:r w:rsidR="00FB608C">
        <w:rPr>
          <w:rFonts w:ascii="Axfood Sans" w:hAnsi="Axfood Sans"/>
          <w:sz w:val="22"/>
          <w:szCs w:val="18"/>
        </w:rPr>
        <w:t>n</w:t>
      </w:r>
      <w:r w:rsidR="000345AC" w:rsidRPr="00261E13">
        <w:rPr>
          <w:rFonts w:ascii="Axfood Sans" w:hAnsi="Axfood Sans"/>
          <w:sz w:val="22"/>
          <w:szCs w:val="18"/>
        </w:rPr>
        <w:t xml:space="preserve"> och överenskommelser med konkurrenter i syfte</w:t>
      </w:r>
      <w:r w:rsidR="00273A08" w:rsidRPr="00261E13">
        <w:rPr>
          <w:rFonts w:ascii="Axfood Sans" w:hAnsi="Axfood Sans"/>
          <w:sz w:val="22"/>
          <w:szCs w:val="18"/>
        </w:rPr>
        <w:t xml:space="preserve"> att </w:t>
      </w:r>
      <w:r w:rsidR="000345AC" w:rsidRPr="00261E13">
        <w:rPr>
          <w:rFonts w:ascii="Axfood Sans" w:hAnsi="Axfood Sans"/>
          <w:sz w:val="22"/>
          <w:szCs w:val="18"/>
        </w:rPr>
        <w:t>stänga ute leverantör från marknaden</w:t>
      </w:r>
      <w:r w:rsidR="00AB01A7" w:rsidRPr="00261E13">
        <w:rPr>
          <w:rFonts w:ascii="Axfood Sans" w:hAnsi="Axfood Sans"/>
          <w:sz w:val="22"/>
          <w:szCs w:val="18"/>
        </w:rPr>
        <w:t xml:space="preserve"> eller</w:t>
      </w:r>
    </w:p>
    <w:p w14:paraId="7116569F" w14:textId="43D7BF5F" w:rsidR="000345AC" w:rsidRPr="00261E13" w:rsidRDefault="00180FD1" w:rsidP="00F8653F">
      <w:pPr>
        <w:pStyle w:val="Liststycke"/>
        <w:numPr>
          <w:ilvl w:val="0"/>
          <w:numId w:val="5"/>
        </w:numPr>
        <w:tabs>
          <w:tab w:val="left" w:pos="0"/>
          <w:tab w:val="left" w:pos="284"/>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s</w:t>
      </w:r>
      <w:r w:rsidR="000345AC" w:rsidRPr="00261E13">
        <w:rPr>
          <w:rFonts w:ascii="Axfood Sans" w:hAnsi="Axfood Sans"/>
          <w:sz w:val="22"/>
          <w:szCs w:val="18"/>
        </w:rPr>
        <w:t>amarbete</w:t>
      </w:r>
      <w:r w:rsidR="00FB608C">
        <w:rPr>
          <w:rFonts w:ascii="Axfood Sans" w:hAnsi="Axfood Sans"/>
          <w:sz w:val="22"/>
          <w:szCs w:val="18"/>
        </w:rPr>
        <w:t>n</w:t>
      </w:r>
      <w:r w:rsidR="000345AC" w:rsidRPr="00261E13">
        <w:rPr>
          <w:rFonts w:ascii="Axfood Sans" w:hAnsi="Axfood Sans"/>
          <w:sz w:val="22"/>
          <w:szCs w:val="18"/>
        </w:rPr>
        <w:t xml:space="preserve"> med konkurrenter i etableringsfrågor</w:t>
      </w:r>
      <w:r w:rsidRPr="00261E13">
        <w:rPr>
          <w:rFonts w:ascii="Axfood Sans" w:hAnsi="Axfood Sans"/>
          <w:sz w:val="22"/>
          <w:szCs w:val="18"/>
        </w:rPr>
        <w:t>.</w:t>
      </w:r>
    </w:p>
    <w:p w14:paraId="352968DF" w14:textId="2B8355B3" w:rsidR="00273A08"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sz w:val="22"/>
          <w:szCs w:val="18"/>
        </w:rPr>
        <w:t>Överträdelser</w:t>
      </w:r>
      <w:r w:rsidR="00273A08" w:rsidRPr="00261E13">
        <w:rPr>
          <w:rFonts w:ascii="Axfood Sans" w:hAnsi="Axfood Sans"/>
          <w:sz w:val="22"/>
          <w:szCs w:val="18"/>
        </w:rPr>
        <w:t xml:space="preserve"> </w:t>
      </w:r>
      <w:r w:rsidRPr="00261E13">
        <w:rPr>
          <w:rFonts w:ascii="Axfood Sans" w:hAnsi="Axfood Sans"/>
          <w:sz w:val="22"/>
          <w:szCs w:val="18"/>
        </w:rPr>
        <w:t xml:space="preserve">av dessa regler kan </w:t>
      </w:r>
      <w:r w:rsidR="00273A08" w:rsidRPr="00261E13">
        <w:rPr>
          <w:rFonts w:ascii="Axfood Sans" w:hAnsi="Axfood Sans"/>
          <w:sz w:val="22"/>
          <w:szCs w:val="18"/>
        </w:rPr>
        <w:t>få till effekt</w:t>
      </w:r>
      <w:r w:rsidRPr="00261E13">
        <w:rPr>
          <w:rFonts w:ascii="Axfood Sans" w:hAnsi="Axfood Sans"/>
          <w:sz w:val="22"/>
          <w:szCs w:val="18"/>
        </w:rPr>
        <w:t xml:space="preserve"> att </w:t>
      </w:r>
      <w:r w:rsidR="000602B5" w:rsidRPr="00261E13">
        <w:rPr>
          <w:rFonts w:ascii="Axfood Sans" w:hAnsi="Axfood Sans"/>
          <w:sz w:val="22"/>
          <w:szCs w:val="18"/>
        </w:rPr>
        <w:t>Axfood</w:t>
      </w:r>
      <w:r w:rsidRPr="00261E13">
        <w:rPr>
          <w:rFonts w:ascii="Axfood Sans" w:hAnsi="Axfood Sans"/>
          <w:sz w:val="22"/>
          <w:szCs w:val="18"/>
        </w:rPr>
        <w:t xml:space="preserve"> bötfälls och får betala </w:t>
      </w:r>
      <w:r w:rsidR="000602B5" w:rsidRPr="00261E13">
        <w:rPr>
          <w:rFonts w:ascii="Axfood Sans" w:hAnsi="Axfood Sans"/>
          <w:sz w:val="22"/>
          <w:szCs w:val="18"/>
        </w:rPr>
        <w:t xml:space="preserve">betydande </w:t>
      </w:r>
      <w:r w:rsidRPr="00261E13">
        <w:rPr>
          <w:rFonts w:ascii="Axfood Sans" w:hAnsi="Axfood Sans"/>
          <w:sz w:val="22"/>
          <w:szCs w:val="18"/>
        </w:rPr>
        <w:t>skadestånd</w:t>
      </w:r>
      <w:r w:rsidR="000602B5" w:rsidRPr="00261E13">
        <w:rPr>
          <w:rFonts w:ascii="Axfood Sans" w:hAnsi="Axfood Sans"/>
          <w:sz w:val="22"/>
          <w:szCs w:val="18"/>
        </w:rPr>
        <w:t>.</w:t>
      </w:r>
    </w:p>
    <w:p w14:paraId="74E063F5" w14:textId="3CC8C068" w:rsidR="000345AC" w:rsidRPr="00261E13" w:rsidRDefault="007934B8"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b/>
          <w:sz w:val="22"/>
          <w:szCs w:val="18"/>
        </w:rPr>
        <w:br/>
      </w:r>
      <w:r w:rsidR="000345AC" w:rsidRPr="00261E13">
        <w:rPr>
          <w:rFonts w:ascii="Axfood Sans" w:hAnsi="Axfood Sans"/>
          <w:b/>
          <w:sz w:val="22"/>
          <w:szCs w:val="18"/>
        </w:rPr>
        <w:t xml:space="preserve">5. Korruptionslagstiftning </w:t>
      </w:r>
    </w:p>
    <w:p w14:paraId="5F6796AD" w14:textId="6C1D78E8"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Sverige har en sträng mutlagstiftning, som omfattar både den offentliga och den privata sektorn. </w:t>
      </w:r>
      <w:r w:rsidR="00CB27E4">
        <w:rPr>
          <w:rFonts w:ascii="Axfood Sans" w:hAnsi="Axfood Sans"/>
          <w:sz w:val="22"/>
          <w:szCs w:val="18"/>
        </w:rPr>
        <w:t>Mutbrott</w:t>
      </w:r>
      <w:r w:rsidRPr="00261E13">
        <w:rPr>
          <w:rFonts w:ascii="Axfood Sans" w:hAnsi="Axfood Sans"/>
          <w:sz w:val="22"/>
          <w:szCs w:val="18"/>
        </w:rPr>
        <w:t xml:space="preserve"> kan ge fängelse i upp till sex år. De som kan hållas ansvariga vid mutbrott är </w:t>
      </w:r>
      <w:r w:rsidR="00CB27E4">
        <w:rPr>
          <w:rFonts w:ascii="Axfood Sans" w:hAnsi="Axfood Sans"/>
          <w:sz w:val="22"/>
          <w:szCs w:val="18"/>
        </w:rPr>
        <w:t xml:space="preserve">både </w:t>
      </w:r>
      <w:r w:rsidRPr="00261E13">
        <w:rPr>
          <w:rFonts w:ascii="Axfood Sans" w:hAnsi="Axfood Sans"/>
          <w:sz w:val="22"/>
          <w:szCs w:val="18"/>
        </w:rPr>
        <w:t>arbetstagare och alla typer av uppdragstagare</w:t>
      </w:r>
      <w:r w:rsidR="00273A08" w:rsidRPr="00261E13">
        <w:rPr>
          <w:rFonts w:ascii="Axfood Sans" w:hAnsi="Axfood Sans"/>
          <w:sz w:val="22"/>
          <w:szCs w:val="18"/>
        </w:rPr>
        <w:t>.</w:t>
      </w:r>
    </w:p>
    <w:p w14:paraId="240C619C" w14:textId="643BC4B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En personlig gåva eller förmån från </w:t>
      </w:r>
      <w:r w:rsidR="00273A08" w:rsidRPr="00261E13">
        <w:rPr>
          <w:rFonts w:ascii="Axfood Sans" w:hAnsi="Axfood Sans"/>
          <w:sz w:val="22"/>
          <w:szCs w:val="18"/>
        </w:rPr>
        <w:t>leverantörsledet</w:t>
      </w:r>
      <w:r w:rsidRPr="00261E13">
        <w:rPr>
          <w:rFonts w:ascii="Axfood Sans" w:hAnsi="Axfood Sans"/>
          <w:sz w:val="22"/>
          <w:szCs w:val="18"/>
        </w:rPr>
        <w:t xml:space="preserve"> kan, om den accepteras, </w:t>
      </w:r>
      <w:r w:rsidR="002E7146">
        <w:rPr>
          <w:rFonts w:ascii="Axfood Sans" w:hAnsi="Axfood Sans"/>
          <w:sz w:val="22"/>
          <w:szCs w:val="18"/>
        </w:rPr>
        <w:t>innebära</w:t>
      </w:r>
      <w:r w:rsidRPr="00261E13">
        <w:rPr>
          <w:rFonts w:ascii="Axfood Sans" w:hAnsi="Axfood Sans"/>
          <w:sz w:val="22"/>
          <w:szCs w:val="18"/>
        </w:rPr>
        <w:t xml:space="preserve"> att mottagaren begår en brottslig handling, </w:t>
      </w:r>
      <w:r w:rsidRPr="00261E13">
        <w:rPr>
          <w:rFonts w:ascii="Axfood Sans" w:hAnsi="Axfood Sans"/>
          <w:i/>
          <w:sz w:val="22"/>
          <w:szCs w:val="18"/>
        </w:rPr>
        <w:t>tagande av</w:t>
      </w:r>
      <w:r w:rsidRPr="00261E13">
        <w:rPr>
          <w:rFonts w:ascii="Axfood Sans" w:hAnsi="Axfood Sans"/>
          <w:sz w:val="22"/>
          <w:szCs w:val="18"/>
        </w:rPr>
        <w:t xml:space="preserve"> </w:t>
      </w:r>
      <w:r w:rsidRPr="00261E13">
        <w:rPr>
          <w:rFonts w:ascii="Axfood Sans" w:hAnsi="Axfood Sans"/>
          <w:i/>
          <w:sz w:val="22"/>
          <w:szCs w:val="18"/>
        </w:rPr>
        <w:t xml:space="preserve">muta. </w:t>
      </w:r>
      <w:r w:rsidRPr="00261E13">
        <w:rPr>
          <w:rFonts w:ascii="Axfood Sans" w:hAnsi="Axfood Sans"/>
          <w:sz w:val="22"/>
          <w:szCs w:val="18"/>
        </w:rPr>
        <w:t xml:space="preserve">Även den som ger gåvan eller förmånen kan göra sig skyldig till brott, </w:t>
      </w:r>
      <w:r w:rsidRPr="00261E13">
        <w:rPr>
          <w:rFonts w:ascii="Axfood Sans" w:hAnsi="Axfood Sans"/>
          <w:i/>
          <w:sz w:val="22"/>
          <w:szCs w:val="18"/>
        </w:rPr>
        <w:t>givande av muta</w:t>
      </w:r>
      <w:r w:rsidRPr="00261E13">
        <w:rPr>
          <w:rFonts w:ascii="Axfood Sans" w:hAnsi="Axfood Sans"/>
          <w:sz w:val="22"/>
          <w:szCs w:val="18"/>
        </w:rPr>
        <w:t xml:space="preserve"> och/eller </w:t>
      </w:r>
      <w:r w:rsidRPr="00261E13">
        <w:rPr>
          <w:rFonts w:ascii="Axfood Sans" w:hAnsi="Axfood Sans"/>
          <w:i/>
          <w:sz w:val="22"/>
          <w:szCs w:val="18"/>
        </w:rPr>
        <w:t>otillbörlig</w:t>
      </w:r>
      <w:r w:rsidRPr="00261E13">
        <w:rPr>
          <w:rFonts w:ascii="Axfood Sans" w:hAnsi="Axfood Sans"/>
          <w:sz w:val="22"/>
          <w:szCs w:val="18"/>
        </w:rPr>
        <w:t xml:space="preserve"> </w:t>
      </w:r>
      <w:r w:rsidRPr="00261E13">
        <w:rPr>
          <w:rFonts w:ascii="Axfood Sans" w:hAnsi="Axfood Sans"/>
          <w:i/>
          <w:sz w:val="22"/>
          <w:szCs w:val="18"/>
        </w:rPr>
        <w:t>marknadsföring</w:t>
      </w:r>
      <w:r w:rsidRPr="00261E13">
        <w:rPr>
          <w:rFonts w:ascii="Axfood Sans" w:hAnsi="Axfood Sans"/>
          <w:sz w:val="22"/>
          <w:szCs w:val="18"/>
        </w:rPr>
        <w:t xml:space="preserve">. Dessa s.k. </w:t>
      </w:r>
      <w:r w:rsidRPr="00261E13">
        <w:rPr>
          <w:rFonts w:ascii="Axfood Sans" w:hAnsi="Axfood Sans"/>
          <w:iCs/>
          <w:sz w:val="22"/>
          <w:szCs w:val="18"/>
        </w:rPr>
        <w:t xml:space="preserve">korruptionsbrott </w:t>
      </w:r>
      <w:r w:rsidRPr="00261E13">
        <w:rPr>
          <w:rFonts w:ascii="Axfood Sans" w:hAnsi="Axfood Sans"/>
          <w:sz w:val="22"/>
          <w:szCs w:val="18"/>
        </w:rPr>
        <w:t>prioriteras förhållandevis högt av aktuella myndigheter. Korruptionsbrott har också ett högt uppmärksamhetsvärde hos nyhetsmedia.</w:t>
      </w:r>
    </w:p>
    <w:p w14:paraId="0A0973B1" w14:textId="145CB0E2"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color w:val="FF0000"/>
          <w:sz w:val="22"/>
          <w:szCs w:val="18"/>
        </w:rPr>
      </w:pPr>
      <w:r w:rsidRPr="00261E13">
        <w:rPr>
          <w:rFonts w:ascii="Axfood Sans" w:hAnsi="Axfood Sans"/>
          <w:sz w:val="22"/>
          <w:szCs w:val="18"/>
        </w:rPr>
        <w:t>Mutan kan strängt taget bestå av vad som helst som kan betrakt</w:t>
      </w:r>
      <w:r w:rsidR="009A1762" w:rsidRPr="00261E13">
        <w:rPr>
          <w:rFonts w:ascii="Axfood Sans" w:hAnsi="Axfood Sans"/>
          <w:sz w:val="22"/>
          <w:szCs w:val="18"/>
        </w:rPr>
        <w:t xml:space="preserve">as som en förmån för mottagaren eller </w:t>
      </w:r>
      <w:r w:rsidRPr="00261E13">
        <w:rPr>
          <w:rFonts w:ascii="Axfood Sans" w:hAnsi="Axfood Sans"/>
          <w:sz w:val="22"/>
          <w:szCs w:val="18"/>
        </w:rPr>
        <w:t xml:space="preserve">dennes närstående. Exempel på muta är saker, pengar, resor, måltider, tjänster av olika slag, personliga lån, borgensförbindelser, gratis boende </w:t>
      </w:r>
      <w:proofErr w:type="gramStart"/>
      <w:r w:rsidRPr="00261E13">
        <w:rPr>
          <w:rFonts w:ascii="Axfood Sans" w:hAnsi="Axfood Sans"/>
          <w:sz w:val="22"/>
          <w:szCs w:val="18"/>
        </w:rPr>
        <w:t>etc</w:t>
      </w:r>
      <w:r w:rsidR="009A1762" w:rsidRPr="00261E13">
        <w:rPr>
          <w:rFonts w:ascii="Axfood Sans" w:hAnsi="Axfood Sans"/>
          <w:sz w:val="22"/>
          <w:szCs w:val="18"/>
        </w:rPr>
        <w:t>.</w:t>
      </w:r>
      <w:proofErr w:type="gramEnd"/>
      <w:r w:rsidRPr="00261E13">
        <w:rPr>
          <w:rFonts w:ascii="Axfood Sans" w:hAnsi="Axfood Sans"/>
          <w:sz w:val="22"/>
          <w:szCs w:val="18"/>
        </w:rPr>
        <w:t xml:space="preserve"> Även förmåner utan ekonomiskt värde kan omfattas. </w:t>
      </w:r>
    </w:p>
    <w:p w14:paraId="27A814DC" w14:textId="025A616A"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b/>
          <w:i/>
          <w:sz w:val="22"/>
          <w:szCs w:val="18"/>
        </w:rPr>
        <w:t>Det räcker med att risken har funnits</w:t>
      </w:r>
      <w:r w:rsidRPr="00261E13">
        <w:rPr>
          <w:rFonts w:ascii="Axfood Sans" w:hAnsi="Axfood Sans"/>
          <w:b/>
          <w:sz w:val="22"/>
          <w:szCs w:val="18"/>
        </w:rPr>
        <w:br/>
      </w:r>
      <w:r w:rsidRPr="00261E13">
        <w:rPr>
          <w:rFonts w:ascii="Axfood Sans" w:hAnsi="Axfood Sans"/>
          <w:sz w:val="22"/>
          <w:szCs w:val="18"/>
        </w:rPr>
        <w:t xml:space="preserve">När det </w:t>
      </w:r>
      <w:r w:rsidRPr="00261E13">
        <w:rPr>
          <w:rFonts w:ascii="Axfood Sans" w:hAnsi="Axfood Sans"/>
          <w:i/>
          <w:sz w:val="22"/>
          <w:szCs w:val="18"/>
        </w:rPr>
        <w:t>finns risk</w:t>
      </w:r>
      <w:r w:rsidRPr="00261E13">
        <w:rPr>
          <w:rFonts w:ascii="Axfood Sans" w:hAnsi="Axfood Sans"/>
          <w:b/>
          <w:sz w:val="22"/>
          <w:szCs w:val="18"/>
        </w:rPr>
        <w:t xml:space="preserve"> </w:t>
      </w:r>
      <w:r w:rsidRPr="00261E13">
        <w:rPr>
          <w:rFonts w:ascii="Axfood Sans" w:hAnsi="Axfood Sans"/>
          <w:sz w:val="22"/>
          <w:szCs w:val="18"/>
        </w:rPr>
        <w:t xml:space="preserve">för att mottagaren av förmånen på ett eller annat sätt gynnar den som lämnat förmånen, så är mutbrottet ett faktum. Lagen kräver således inte att givaren verkligen blivit gynnad. </w:t>
      </w:r>
    </w:p>
    <w:p w14:paraId="7635014D" w14:textId="77B4CA05"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Ett klart mutbrott är att ta emot en förmån som förknippas med att </w:t>
      </w:r>
      <w:r w:rsidR="00040F7C">
        <w:rPr>
          <w:rFonts w:ascii="Axfood Sans" w:hAnsi="Axfood Sans"/>
          <w:sz w:val="22"/>
          <w:szCs w:val="18"/>
        </w:rPr>
        <w:t>du</w:t>
      </w:r>
      <w:r w:rsidR="00040F7C" w:rsidRPr="00261E13">
        <w:rPr>
          <w:rFonts w:ascii="Axfood Sans" w:hAnsi="Axfood Sans"/>
          <w:sz w:val="22"/>
          <w:szCs w:val="18"/>
        </w:rPr>
        <w:t xml:space="preserve"> </w:t>
      </w:r>
      <w:r w:rsidRPr="00261E13">
        <w:rPr>
          <w:rFonts w:ascii="Axfood Sans" w:hAnsi="Axfood Sans"/>
          <w:sz w:val="22"/>
          <w:szCs w:val="18"/>
        </w:rPr>
        <w:t xml:space="preserve">i </w:t>
      </w:r>
      <w:r w:rsidR="00040F7C">
        <w:rPr>
          <w:rFonts w:ascii="Axfood Sans" w:hAnsi="Axfood Sans"/>
          <w:sz w:val="22"/>
          <w:szCs w:val="18"/>
        </w:rPr>
        <w:t>dit</w:t>
      </w:r>
      <w:r w:rsidR="00040F7C" w:rsidRPr="00261E13">
        <w:rPr>
          <w:rFonts w:ascii="Axfood Sans" w:hAnsi="Axfood Sans"/>
          <w:sz w:val="22"/>
          <w:szCs w:val="18"/>
        </w:rPr>
        <w:t xml:space="preserve">t </w:t>
      </w:r>
      <w:r w:rsidRPr="00261E13">
        <w:rPr>
          <w:rFonts w:ascii="Axfood Sans" w:hAnsi="Axfood Sans"/>
          <w:sz w:val="22"/>
          <w:szCs w:val="18"/>
        </w:rPr>
        <w:t xml:space="preserve">arbete ska handla på ett visst sätt. Ett exempel på detta kan vara att genom att beställa en viss mängd från en </w:t>
      </w:r>
      <w:r w:rsidRPr="00261E13">
        <w:rPr>
          <w:rFonts w:ascii="Axfood Sans" w:hAnsi="Axfood Sans"/>
          <w:sz w:val="22"/>
          <w:szCs w:val="18"/>
        </w:rPr>
        <w:lastRenderedPageBreak/>
        <w:t>leverantör</w:t>
      </w:r>
      <w:r w:rsidR="009A1762" w:rsidRPr="00261E13">
        <w:rPr>
          <w:rFonts w:ascii="Axfood Sans" w:hAnsi="Axfood Sans"/>
          <w:sz w:val="22"/>
          <w:szCs w:val="18"/>
        </w:rPr>
        <w:t xml:space="preserve"> erhålla</w:t>
      </w:r>
      <w:r w:rsidRPr="00261E13">
        <w:rPr>
          <w:rFonts w:ascii="Axfood Sans" w:hAnsi="Axfood Sans"/>
          <w:sz w:val="22"/>
          <w:szCs w:val="18"/>
        </w:rPr>
        <w:t xml:space="preserve"> en personlig gåva eller resa.</w:t>
      </w:r>
      <w:r w:rsidR="009A1762" w:rsidRPr="00261E13">
        <w:rPr>
          <w:rFonts w:ascii="Axfood Sans" w:hAnsi="Axfood Sans"/>
          <w:sz w:val="22"/>
          <w:szCs w:val="18"/>
        </w:rPr>
        <w:t xml:space="preserve"> </w:t>
      </w:r>
      <w:r w:rsidRPr="00261E13">
        <w:rPr>
          <w:rFonts w:ascii="Axfood Sans" w:hAnsi="Axfood Sans"/>
          <w:sz w:val="22"/>
          <w:szCs w:val="18"/>
        </w:rPr>
        <w:t xml:space="preserve">Det gäller även om </w:t>
      </w:r>
      <w:r w:rsidR="00040F7C">
        <w:rPr>
          <w:rFonts w:ascii="Axfood Sans" w:hAnsi="Axfood Sans"/>
          <w:sz w:val="22"/>
          <w:szCs w:val="18"/>
        </w:rPr>
        <w:t>du</w:t>
      </w:r>
      <w:r w:rsidR="00040F7C" w:rsidRPr="00261E13">
        <w:rPr>
          <w:rFonts w:ascii="Axfood Sans" w:hAnsi="Axfood Sans"/>
          <w:sz w:val="22"/>
          <w:szCs w:val="18"/>
        </w:rPr>
        <w:t xml:space="preserve"> </w:t>
      </w:r>
      <w:r w:rsidRPr="00261E13">
        <w:rPr>
          <w:rFonts w:ascii="Axfood Sans" w:hAnsi="Axfood Sans"/>
          <w:sz w:val="22"/>
          <w:szCs w:val="18"/>
        </w:rPr>
        <w:t>tar emot, godtar ett löfte om eller</w:t>
      </w:r>
      <w:r w:rsidR="009A1762" w:rsidRPr="00261E13">
        <w:rPr>
          <w:rFonts w:ascii="Axfood Sans" w:hAnsi="Axfood Sans"/>
          <w:sz w:val="22"/>
          <w:szCs w:val="18"/>
        </w:rPr>
        <w:t xml:space="preserve"> </w:t>
      </w:r>
      <w:r w:rsidRPr="00261E13">
        <w:rPr>
          <w:rFonts w:ascii="Axfood Sans" w:hAnsi="Axfood Sans"/>
          <w:sz w:val="22"/>
          <w:szCs w:val="18"/>
        </w:rPr>
        <w:t xml:space="preserve">begär förmån för någon annan än </w:t>
      </w:r>
      <w:r w:rsidR="00040F7C">
        <w:rPr>
          <w:rFonts w:ascii="Axfood Sans" w:hAnsi="Axfood Sans"/>
          <w:sz w:val="22"/>
          <w:szCs w:val="18"/>
        </w:rPr>
        <w:t>dig</w:t>
      </w:r>
      <w:r w:rsidR="00040F7C" w:rsidRPr="00261E13">
        <w:rPr>
          <w:rFonts w:ascii="Axfood Sans" w:hAnsi="Axfood Sans"/>
          <w:sz w:val="22"/>
          <w:szCs w:val="18"/>
        </w:rPr>
        <w:t xml:space="preserve"> </w:t>
      </w:r>
      <w:r w:rsidRPr="00261E13">
        <w:rPr>
          <w:rFonts w:ascii="Axfood Sans" w:hAnsi="Axfood Sans"/>
          <w:sz w:val="22"/>
          <w:szCs w:val="18"/>
        </w:rPr>
        <w:t>själ</w:t>
      </w:r>
      <w:r w:rsidR="009A1762" w:rsidRPr="00261E13">
        <w:rPr>
          <w:rFonts w:ascii="Axfood Sans" w:hAnsi="Axfood Sans"/>
          <w:sz w:val="22"/>
          <w:szCs w:val="18"/>
        </w:rPr>
        <w:t>v.</w:t>
      </w:r>
      <w:r w:rsidRPr="00261E13">
        <w:rPr>
          <w:rFonts w:ascii="Axfood Sans" w:hAnsi="Axfood Sans"/>
          <w:sz w:val="22"/>
          <w:szCs w:val="18"/>
        </w:rPr>
        <w:t xml:space="preserve"> </w:t>
      </w:r>
    </w:p>
    <w:p w14:paraId="6A7FEED1" w14:textId="7F0A10FB"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iCs/>
          <w:sz w:val="22"/>
          <w:szCs w:val="18"/>
        </w:rPr>
        <w:t>Chefens samtycke</w:t>
      </w:r>
      <w:r w:rsidRPr="00261E13">
        <w:rPr>
          <w:rFonts w:ascii="Axfood Sans" w:hAnsi="Axfood Sans"/>
          <w:i/>
          <w:sz w:val="22"/>
          <w:szCs w:val="18"/>
        </w:rPr>
        <w:t xml:space="preserve"> </w:t>
      </w:r>
      <w:r w:rsidRPr="00261E13">
        <w:rPr>
          <w:rFonts w:ascii="Axfood Sans" w:hAnsi="Axfood Sans"/>
          <w:sz w:val="22"/>
          <w:szCs w:val="18"/>
        </w:rPr>
        <w:t xml:space="preserve">till att ta emot en förmån är </w:t>
      </w:r>
      <w:r w:rsidRPr="00261E13">
        <w:rPr>
          <w:rFonts w:ascii="Axfood Sans" w:hAnsi="Axfood Sans"/>
          <w:iCs/>
          <w:sz w:val="22"/>
          <w:szCs w:val="18"/>
        </w:rPr>
        <w:t xml:space="preserve">inte </w:t>
      </w:r>
      <w:r w:rsidRPr="00261E13">
        <w:rPr>
          <w:rFonts w:ascii="Axfood Sans" w:hAnsi="Axfood Sans"/>
          <w:sz w:val="22"/>
          <w:szCs w:val="18"/>
        </w:rPr>
        <w:t xml:space="preserve">en självklar garanti för att </w:t>
      </w:r>
      <w:r w:rsidR="00DB0AA0" w:rsidRPr="00261E13">
        <w:rPr>
          <w:rFonts w:ascii="Axfood Sans" w:hAnsi="Axfood Sans"/>
          <w:sz w:val="22"/>
          <w:szCs w:val="18"/>
        </w:rPr>
        <w:t>det int</w:t>
      </w:r>
      <w:r w:rsidR="004C6419" w:rsidRPr="00261E13">
        <w:rPr>
          <w:rFonts w:ascii="Axfood Sans" w:hAnsi="Axfood Sans"/>
          <w:sz w:val="22"/>
          <w:szCs w:val="18"/>
        </w:rPr>
        <w:t>e</w:t>
      </w:r>
      <w:r w:rsidR="00DB0AA0" w:rsidRPr="00261E13">
        <w:rPr>
          <w:rFonts w:ascii="Axfood Sans" w:hAnsi="Axfood Sans"/>
          <w:sz w:val="22"/>
          <w:szCs w:val="18"/>
        </w:rPr>
        <w:t xml:space="preserve"> </w:t>
      </w:r>
      <w:r w:rsidR="002339EE">
        <w:rPr>
          <w:rFonts w:ascii="Axfood Sans" w:hAnsi="Axfood Sans"/>
          <w:sz w:val="22"/>
          <w:szCs w:val="18"/>
        </w:rPr>
        <w:t>utgör</w:t>
      </w:r>
      <w:r w:rsidR="004C6419" w:rsidRPr="00261E13">
        <w:rPr>
          <w:rFonts w:ascii="Axfood Sans" w:hAnsi="Axfood Sans"/>
          <w:sz w:val="22"/>
          <w:szCs w:val="18"/>
        </w:rPr>
        <w:t xml:space="preserve"> ett mutbrott. </w:t>
      </w:r>
      <w:r w:rsidR="00DB0AA0" w:rsidRPr="00261E13">
        <w:rPr>
          <w:rFonts w:ascii="Axfood Sans" w:hAnsi="Axfood Sans"/>
          <w:sz w:val="22"/>
          <w:szCs w:val="18"/>
        </w:rPr>
        <w:t xml:space="preserve"> </w:t>
      </w:r>
      <w:r w:rsidR="004C6419" w:rsidRPr="00261E13">
        <w:rPr>
          <w:rFonts w:ascii="Axfood Sans" w:hAnsi="Axfood Sans"/>
          <w:sz w:val="22"/>
          <w:szCs w:val="18"/>
        </w:rPr>
        <w:t xml:space="preserve"> </w:t>
      </w:r>
    </w:p>
    <w:p w14:paraId="48F9ADE7"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iCs/>
          <w:sz w:val="22"/>
          <w:szCs w:val="18"/>
        </w:rPr>
      </w:pPr>
      <w:r w:rsidRPr="00261E13">
        <w:rPr>
          <w:rFonts w:ascii="Axfood Sans" w:hAnsi="Axfood Sans"/>
          <w:sz w:val="22"/>
          <w:szCs w:val="18"/>
        </w:rPr>
        <w:t xml:space="preserve">Den som lämnar, utlovar eller erbjuder en otillbörlig förmån i syfte att bli gynnad av den andra parten, gör sig skyldig till </w:t>
      </w:r>
      <w:r w:rsidRPr="00261E13">
        <w:rPr>
          <w:rFonts w:ascii="Axfood Sans" w:hAnsi="Axfood Sans"/>
          <w:iCs/>
          <w:sz w:val="22"/>
          <w:szCs w:val="18"/>
        </w:rPr>
        <w:t>givande av muta</w:t>
      </w:r>
      <w:r w:rsidRPr="00261E13">
        <w:rPr>
          <w:rFonts w:ascii="Axfood Sans" w:hAnsi="Axfood Sans"/>
          <w:sz w:val="22"/>
          <w:szCs w:val="18"/>
        </w:rPr>
        <w:t xml:space="preserve">. Även om mottagaren tackar nej, så kan givaren åtalas för </w:t>
      </w:r>
      <w:r w:rsidRPr="00261E13">
        <w:rPr>
          <w:rFonts w:ascii="Axfood Sans" w:hAnsi="Axfood Sans"/>
          <w:iCs/>
          <w:sz w:val="22"/>
          <w:szCs w:val="18"/>
        </w:rPr>
        <w:t xml:space="preserve">givande av muta. </w:t>
      </w:r>
    </w:p>
    <w:p w14:paraId="2D9158ED" w14:textId="620B0C10"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i/>
          <w:iCs/>
          <w:sz w:val="22"/>
          <w:szCs w:val="18"/>
        </w:rPr>
      </w:pPr>
      <w:r w:rsidRPr="00261E13">
        <w:rPr>
          <w:rFonts w:ascii="Axfood Sans" w:hAnsi="Axfood Sans"/>
          <w:sz w:val="22"/>
          <w:szCs w:val="18"/>
        </w:rPr>
        <w:t xml:space="preserve">Korruptionsslagstiftningen innehåller </w:t>
      </w:r>
      <w:r w:rsidR="008B055E" w:rsidRPr="00261E13">
        <w:rPr>
          <w:rFonts w:ascii="Axfood Sans" w:hAnsi="Axfood Sans"/>
          <w:sz w:val="22"/>
          <w:szCs w:val="18"/>
        </w:rPr>
        <w:t xml:space="preserve">även </w:t>
      </w:r>
      <w:r w:rsidRPr="00261E13">
        <w:rPr>
          <w:rFonts w:ascii="Axfood Sans" w:hAnsi="Axfood Sans"/>
          <w:sz w:val="22"/>
          <w:szCs w:val="18"/>
        </w:rPr>
        <w:t xml:space="preserve">bestämmelser om </w:t>
      </w:r>
      <w:r w:rsidRPr="00261E13">
        <w:rPr>
          <w:rFonts w:ascii="Axfood Sans" w:hAnsi="Axfood Sans"/>
          <w:i/>
          <w:iCs/>
          <w:sz w:val="22"/>
          <w:szCs w:val="18"/>
        </w:rPr>
        <w:t>handel med inflytande</w:t>
      </w:r>
      <w:r w:rsidRPr="00261E13">
        <w:rPr>
          <w:rFonts w:ascii="Axfood Sans" w:hAnsi="Axfood Sans"/>
          <w:sz w:val="22"/>
          <w:szCs w:val="18"/>
        </w:rPr>
        <w:t xml:space="preserve"> och </w:t>
      </w:r>
      <w:r w:rsidRPr="00261E13">
        <w:rPr>
          <w:rFonts w:ascii="Axfood Sans" w:hAnsi="Axfood Sans"/>
          <w:i/>
          <w:iCs/>
          <w:sz w:val="22"/>
          <w:szCs w:val="18"/>
        </w:rPr>
        <w:t>vårdslös finansiering av mutbrott</w:t>
      </w:r>
      <w:r w:rsidR="009A1762" w:rsidRPr="00261E13">
        <w:rPr>
          <w:rFonts w:ascii="Axfood Sans" w:hAnsi="Axfood Sans"/>
          <w:i/>
          <w:iCs/>
          <w:sz w:val="22"/>
          <w:szCs w:val="18"/>
        </w:rPr>
        <w:t>.</w:t>
      </w:r>
    </w:p>
    <w:p w14:paraId="4730FE4D" w14:textId="0A6D76EF" w:rsidR="000345AC" w:rsidRPr="00261E13" w:rsidRDefault="000345AC" w:rsidP="00701EEA">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b/>
          <w:i/>
          <w:sz w:val="22"/>
          <w:szCs w:val="18"/>
        </w:rPr>
        <w:t>Handel med inflytande</w:t>
      </w:r>
      <w:r w:rsidRPr="00261E13">
        <w:rPr>
          <w:rFonts w:ascii="Axfood Sans" w:hAnsi="Axfood Sans"/>
          <w:b/>
          <w:i/>
          <w:sz w:val="22"/>
          <w:szCs w:val="18"/>
        </w:rPr>
        <w:br/>
      </w:r>
      <w:r w:rsidR="00701EEA" w:rsidRPr="00261E13">
        <w:rPr>
          <w:rFonts w:ascii="Axfood Sans" w:hAnsi="Axfood Sans"/>
          <w:sz w:val="22"/>
          <w:szCs w:val="18"/>
        </w:rPr>
        <w:t xml:space="preserve">Avser bl. a. en situation där en person lämnar, utlovar eller erbjuder någon en otillbörlig förmån för att </w:t>
      </w:r>
      <w:r w:rsidR="009E5E58">
        <w:rPr>
          <w:rFonts w:ascii="Axfood Sans" w:hAnsi="Axfood Sans"/>
          <w:sz w:val="22"/>
          <w:szCs w:val="18"/>
        </w:rPr>
        <w:t>få</w:t>
      </w:r>
      <w:r w:rsidR="009E5E58" w:rsidRPr="00261E13">
        <w:rPr>
          <w:rFonts w:ascii="Axfood Sans" w:hAnsi="Axfood Sans"/>
          <w:sz w:val="22"/>
          <w:szCs w:val="18"/>
        </w:rPr>
        <w:t xml:space="preserve"> </w:t>
      </w:r>
      <w:r w:rsidR="00701EEA" w:rsidRPr="00261E13">
        <w:rPr>
          <w:rFonts w:ascii="Axfood Sans" w:hAnsi="Axfood Sans"/>
          <w:sz w:val="22"/>
          <w:szCs w:val="18"/>
        </w:rPr>
        <w:t xml:space="preserve">denne att påverka annans beslut eller åtgärd vid myndighetsutövning eller offentlig upphandling. Som exempel kan nämnas </w:t>
      </w:r>
      <w:r w:rsidR="0059753D">
        <w:rPr>
          <w:rFonts w:ascii="Axfood Sans" w:hAnsi="Axfood Sans"/>
          <w:sz w:val="22"/>
          <w:szCs w:val="18"/>
        </w:rPr>
        <w:t>att</w:t>
      </w:r>
      <w:r w:rsidR="00701EEA" w:rsidRPr="00261E13">
        <w:rPr>
          <w:rFonts w:ascii="Axfood Sans" w:hAnsi="Axfood Sans"/>
          <w:sz w:val="22"/>
          <w:szCs w:val="18"/>
        </w:rPr>
        <w:t xml:space="preserve"> en närstående till en beslutsfattare tar emot en muta för att påverka </w:t>
      </w:r>
      <w:r w:rsidR="0059753D">
        <w:rPr>
          <w:rFonts w:ascii="Axfood Sans" w:hAnsi="Axfood Sans"/>
          <w:sz w:val="22"/>
          <w:szCs w:val="18"/>
        </w:rPr>
        <w:t>beslutsfattaren</w:t>
      </w:r>
      <w:r w:rsidR="001A4B9D" w:rsidRPr="00261E13">
        <w:rPr>
          <w:rFonts w:ascii="Axfood Sans" w:hAnsi="Axfood Sans"/>
          <w:sz w:val="22"/>
          <w:szCs w:val="18"/>
        </w:rPr>
        <w:t>.</w:t>
      </w:r>
      <w:r w:rsidR="00701EEA" w:rsidRPr="00261E13">
        <w:rPr>
          <w:rFonts w:ascii="Axfood Sans" w:hAnsi="Axfood Sans"/>
          <w:sz w:val="22"/>
          <w:szCs w:val="18"/>
        </w:rPr>
        <w:t xml:space="preserve"> </w:t>
      </w:r>
    </w:p>
    <w:p w14:paraId="027D9CE7" w14:textId="758A6C8F" w:rsidR="00701EEA" w:rsidRPr="00261E13" w:rsidRDefault="000345AC" w:rsidP="00701EEA">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b/>
          <w:i/>
          <w:sz w:val="22"/>
          <w:szCs w:val="18"/>
        </w:rPr>
        <w:t>Vårdslös finansiering av mutbrott</w:t>
      </w:r>
      <w:r w:rsidRPr="00261E13">
        <w:rPr>
          <w:rFonts w:ascii="Axfood Sans" w:hAnsi="Axfood Sans"/>
          <w:b/>
          <w:i/>
          <w:sz w:val="22"/>
          <w:szCs w:val="18"/>
        </w:rPr>
        <w:br/>
      </w:r>
      <w:r w:rsidRPr="00261E13">
        <w:rPr>
          <w:rFonts w:ascii="Axfood Sans" w:hAnsi="Axfood Sans"/>
          <w:sz w:val="22"/>
          <w:szCs w:val="18"/>
        </w:rPr>
        <w:t xml:space="preserve">Avser </w:t>
      </w:r>
      <w:r w:rsidR="008F5339">
        <w:rPr>
          <w:rFonts w:ascii="Axfood Sans" w:hAnsi="Axfood Sans"/>
          <w:sz w:val="22"/>
          <w:szCs w:val="18"/>
        </w:rPr>
        <w:t>då</w:t>
      </w:r>
      <w:r w:rsidR="008F5339" w:rsidRPr="00261E13">
        <w:rPr>
          <w:rFonts w:ascii="Axfood Sans" w:hAnsi="Axfood Sans"/>
          <w:sz w:val="22"/>
          <w:szCs w:val="18"/>
        </w:rPr>
        <w:t xml:space="preserve"> </w:t>
      </w:r>
      <w:r w:rsidRPr="00261E13">
        <w:rPr>
          <w:rFonts w:ascii="Axfood Sans" w:hAnsi="Axfood Sans"/>
          <w:sz w:val="22"/>
          <w:szCs w:val="18"/>
        </w:rPr>
        <w:t>en näringsidkare eller någon med ledande ställning hos en näringsidkare tillhandahåller pengar eller andra tillgångar åt den som företräder näringsidkaren i en viss angelägenhet</w:t>
      </w:r>
      <w:r w:rsidR="008F5339">
        <w:rPr>
          <w:rFonts w:ascii="Axfood Sans" w:hAnsi="Axfood Sans"/>
          <w:sz w:val="22"/>
          <w:szCs w:val="18"/>
        </w:rPr>
        <w:t xml:space="preserve"> (en mellanhand)</w:t>
      </w:r>
      <w:r w:rsidR="00701EEA" w:rsidRPr="00261E13">
        <w:rPr>
          <w:rFonts w:ascii="Axfood Sans" w:hAnsi="Axfood Sans"/>
          <w:sz w:val="22"/>
          <w:szCs w:val="18"/>
        </w:rPr>
        <w:t>, t.ex. en agent</w:t>
      </w:r>
      <w:r w:rsidR="00BD0AD4">
        <w:rPr>
          <w:rFonts w:ascii="Axfood Sans" w:hAnsi="Axfood Sans"/>
          <w:sz w:val="22"/>
          <w:szCs w:val="18"/>
        </w:rPr>
        <w:t xml:space="preserve"> och </w:t>
      </w:r>
      <w:proofErr w:type="gramStart"/>
      <w:r w:rsidR="00BD0AD4">
        <w:rPr>
          <w:rFonts w:ascii="Axfood Sans" w:hAnsi="Axfood Sans"/>
          <w:sz w:val="22"/>
          <w:szCs w:val="18"/>
        </w:rPr>
        <w:t xml:space="preserve">därigenom </w:t>
      </w:r>
      <w:r w:rsidR="00201D66">
        <w:rPr>
          <w:rFonts w:ascii="Axfood Sans" w:hAnsi="Axfood Sans"/>
          <w:sz w:val="22"/>
          <w:szCs w:val="18"/>
        </w:rPr>
        <w:t xml:space="preserve"> av</w:t>
      </w:r>
      <w:proofErr w:type="gramEnd"/>
      <w:r w:rsidR="00701EEA" w:rsidRPr="00261E13">
        <w:rPr>
          <w:rFonts w:ascii="Axfood Sans" w:hAnsi="Axfood Sans"/>
          <w:sz w:val="22"/>
          <w:szCs w:val="18"/>
        </w:rPr>
        <w:t xml:space="preserve"> grov oaktsamhet </w:t>
      </w:r>
      <w:r w:rsidR="00201D66">
        <w:rPr>
          <w:rFonts w:ascii="Axfood Sans" w:hAnsi="Axfood Sans"/>
          <w:sz w:val="22"/>
          <w:szCs w:val="18"/>
        </w:rPr>
        <w:t xml:space="preserve"> </w:t>
      </w:r>
      <w:r w:rsidR="00701EEA" w:rsidRPr="00261E13">
        <w:rPr>
          <w:rFonts w:ascii="Axfood Sans" w:hAnsi="Axfood Sans"/>
          <w:sz w:val="22"/>
          <w:szCs w:val="18"/>
        </w:rPr>
        <w:t>främjar givande av muta, grovt givande av muta eller handel med inflytande</w:t>
      </w:r>
      <w:r w:rsidR="00C423F2">
        <w:rPr>
          <w:rFonts w:ascii="Axfood Sans" w:hAnsi="Axfood Sans"/>
          <w:sz w:val="22"/>
          <w:szCs w:val="18"/>
        </w:rPr>
        <w:t>.</w:t>
      </w:r>
      <w:r w:rsidR="00701EEA" w:rsidRPr="00261E13">
        <w:rPr>
          <w:rFonts w:ascii="Axfood Sans" w:hAnsi="Axfood Sans"/>
          <w:sz w:val="22"/>
          <w:szCs w:val="18"/>
        </w:rPr>
        <w:t xml:space="preserve"> </w:t>
      </w:r>
      <w:r w:rsidR="00C423F2">
        <w:rPr>
          <w:rFonts w:ascii="Axfood Sans" w:hAnsi="Axfood Sans"/>
          <w:sz w:val="22"/>
          <w:szCs w:val="18"/>
        </w:rPr>
        <w:t xml:space="preserve"> </w:t>
      </w:r>
    </w:p>
    <w:p w14:paraId="23921666" w14:textId="386FC006" w:rsidR="000345AC" w:rsidRPr="00261E13" w:rsidRDefault="007934B8"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b/>
          <w:sz w:val="22"/>
          <w:szCs w:val="18"/>
        </w:rPr>
        <w:br/>
      </w:r>
      <w:r w:rsidR="000345AC" w:rsidRPr="00261E13">
        <w:rPr>
          <w:rFonts w:ascii="Axfood Sans" w:hAnsi="Axfood Sans"/>
          <w:b/>
          <w:sz w:val="22"/>
          <w:szCs w:val="18"/>
        </w:rPr>
        <w:t>5.1 Axfoods riktlinjer för mottagande och erbjudande av externa gåvor/förmåner</w:t>
      </w:r>
    </w:p>
    <w:p w14:paraId="72AEEB1C" w14:textId="3CA014D7" w:rsidR="00F8653F" w:rsidRPr="00261E13" w:rsidRDefault="00F50F95" w:rsidP="00F8653F">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Bedömningen som gäller vid lämnande av förmån </w:t>
      </w:r>
      <w:r w:rsidR="00C819C6" w:rsidRPr="00261E13">
        <w:rPr>
          <w:rFonts w:ascii="Axfood Sans" w:hAnsi="Axfood Sans"/>
          <w:sz w:val="22"/>
          <w:szCs w:val="18"/>
        </w:rPr>
        <w:t xml:space="preserve">till andra </w:t>
      </w:r>
      <w:r w:rsidRPr="00261E13">
        <w:rPr>
          <w:rFonts w:ascii="Axfood Sans" w:hAnsi="Axfood Sans"/>
          <w:sz w:val="22"/>
          <w:szCs w:val="18"/>
        </w:rPr>
        <w:t xml:space="preserve">är densamma vid mottagande av förmån från andra. </w:t>
      </w:r>
    </w:p>
    <w:p w14:paraId="06EA2226" w14:textId="1FF52FA0" w:rsidR="00F8653F" w:rsidRPr="00261E13" w:rsidRDefault="002C1BA8" w:rsidP="00F8653F">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Bolag </w:t>
      </w:r>
      <w:r w:rsidR="00F51B4F" w:rsidRPr="00261E13">
        <w:rPr>
          <w:rFonts w:ascii="Axfood Sans" w:hAnsi="Axfood Sans"/>
          <w:sz w:val="22"/>
          <w:szCs w:val="18"/>
        </w:rPr>
        <w:t xml:space="preserve">och medarbetare </w:t>
      </w:r>
      <w:r w:rsidRPr="00261E13">
        <w:rPr>
          <w:rFonts w:ascii="Axfood Sans" w:hAnsi="Axfood Sans"/>
          <w:sz w:val="22"/>
          <w:szCs w:val="18"/>
        </w:rPr>
        <w:t>inom</w:t>
      </w:r>
      <w:r w:rsidR="00F84D61" w:rsidRPr="00261E13">
        <w:rPr>
          <w:rFonts w:ascii="Axfood Sans" w:hAnsi="Axfood Sans"/>
          <w:sz w:val="22"/>
          <w:szCs w:val="18"/>
        </w:rPr>
        <w:t xml:space="preserve"> </w:t>
      </w:r>
      <w:r w:rsidR="000345AC" w:rsidRPr="00261E13">
        <w:rPr>
          <w:rFonts w:ascii="Axfood Sans" w:hAnsi="Axfood Sans"/>
          <w:sz w:val="22"/>
          <w:szCs w:val="18"/>
        </w:rPr>
        <w:t>Axfood</w:t>
      </w:r>
      <w:r w:rsidRPr="00261E13">
        <w:rPr>
          <w:rFonts w:ascii="Axfood Sans" w:hAnsi="Axfood Sans"/>
          <w:sz w:val="22"/>
          <w:szCs w:val="18"/>
        </w:rPr>
        <w:t>koncernen</w:t>
      </w:r>
      <w:r w:rsidR="000345AC" w:rsidRPr="00261E13">
        <w:rPr>
          <w:rFonts w:ascii="Axfood Sans" w:hAnsi="Axfood Sans"/>
          <w:sz w:val="22"/>
          <w:szCs w:val="18"/>
        </w:rPr>
        <w:t xml:space="preserve"> </w:t>
      </w:r>
      <w:r w:rsidR="00834515" w:rsidRPr="00261E13">
        <w:rPr>
          <w:rFonts w:ascii="Axfood Sans" w:hAnsi="Axfood Sans"/>
          <w:sz w:val="22"/>
          <w:szCs w:val="18"/>
        </w:rPr>
        <w:t xml:space="preserve">ska följa </w:t>
      </w:r>
      <w:r w:rsidR="00C73463" w:rsidRPr="00261E13">
        <w:rPr>
          <w:rFonts w:ascii="Axfood Sans" w:hAnsi="Axfood Sans"/>
          <w:i/>
          <w:iCs/>
          <w:sz w:val="22"/>
          <w:szCs w:val="18"/>
        </w:rPr>
        <w:t xml:space="preserve">Kod mot </w:t>
      </w:r>
      <w:r w:rsidR="005D131B" w:rsidRPr="00261E13">
        <w:rPr>
          <w:rFonts w:ascii="Axfood Sans" w:hAnsi="Axfood Sans"/>
          <w:i/>
          <w:iCs/>
          <w:sz w:val="22"/>
          <w:szCs w:val="18"/>
        </w:rPr>
        <w:t>korruption i näringslivet</w:t>
      </w:r>
      <w:r w:rsidR="008C77F8" w:rsidRPr="00261E13">
        <w:rPr>
          <w:rFonts w:ascii="Axfood Sans" w:hAnsi="Axfood Sans"/>
          <w:i/>
          <w:iCs/>
          <w:sz w:val="22"/>
          <w:szCs w:val="18"/>
        </w:rPr>
        <w:t>,</w:t>
      </w:r>
      <w:r w:rsidR="00F52121" w:rsidRPr="00261E13">
        <w:rPr>
          <w:rFonts w:ascii="Axfood Sans" w:hAnsi="Axfood Sans"/>
          <w:sz w:val="22"/>
          <w:szCs w:val="18"/>
        </w:rPr>
        <w:t xml:space="preserve"> </w:t>
      </w:r>
      <w:r w:rsidR="000345AC" w:rsidRPr="00261E13">
        <w:rPr>
          <w:rFonts w:ascii="Axfood Sans" w:hAnsi="Axfood Sans"/>
          <w:sz w:val="22"/>
          <w:szCs w:val="18"/>
        </w:rPr>
        <w:t xml:space="preserve">Näringslivskoden, som finns att läsa och ladda ned på </w:t>
      </w:r>
      <w:r w:rsidR="00B52005">
        <w:rPr>
          <w:rFonts w:ascii="Axfood Sans" w:hAnsi="Axfood Sans"/>
          <w:sz w:val="22"/>
          <w:szCs w:val="18"/>
        </w:rPr>
        <w:t>Chefsguiden</w:t>
      </w:r>
      <w:r w:rsidR="000345AC" w:rsidRPr="00261E13">
        <w:rPr>
          <w:rFonts w:ascii="Axfood Sans" w:hAnsi="Axfood Sans"/>
          <w:sz w:val="22"/>
          <w:szCs w:val="18"/>
        </w:rPr>
        <w:t xml:space="preserve">. </w:t>
      </w:r>
      <w:r w:rsidR="002C47E0" w:rsidRPr="00261E13">
        <w:rPr>
          <w:rFonts w:ascii="Axfood Sans" w:hAnsi="Axfood Sans"/>
          <w:sz w:val="22"/>
          <w:szCs w:val="18"/>
        </w:rPr>
        <w:t xml:space="preserve"> </w:t>
      </w:r>
    </w:p>
    <w:p w14:paraId="36720339" w14:textId="20154476"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Näringslivskoden</w:t>
      </w:r>
      <w:r w:rsidR="00065E98" w:rsidRPr="00261E13">
        <w:rPr>
          <w:rFonts w:ascii="Axfood Sans" w:hAnsi="Axfood Sans"/>
          <w:sz w:val="22"/>
          <w:szCs w:val="18"/>
        </w:rPr>
        <w:t xml:space="preserve"> </w:t>
      </w:r>
      <w:r w:rsidRPr="00261E13">
        <w:rPr>
          <w:rFonts w:ascii="Axfood Sans" w:hAnsi="Axfood Sans"/>
          <w:sz w:val="22"/>
          <w:szCs w:val="18"/>
        </w:rPr>
        <w:t xml:space="preserve">har tagits fram av Institutet Mot Mutor och </w:t>
      </w:r>
      <w:r w:rsidR="00B17305" w:rsidRPr="00261E13">
        <w:rPr>
          <w:rFonts w:ascii="Axfood Sans" w:hAnsi="Axfood Sans"/>
          <w:sz w:val="22"/>
          <w:szCs w:val="18"/>
        </w:rPr>
        <w:t xml:space="preserve">innehåller regler om hantering av förmåner </w:t>
      </w:r>
      <w:r w:rsidR="002F5CFA" w:rsidRPr="00261E13">
        <w:rPr>
          <w:rFonts w:ascii="Axfood Sans" w:hAnsi="Axfood Sans"/>
          <w:sz w:val="22"/>
          <w:szCs w:val="18"/>
        </w:rPr>
        <w:t>och om krav på förebyggande åtgärder mot korruption och hantering av mellanhänder</w:t>
      </w:r>
      <w:r w:rsidR="00BA3741" w:rsidRPr="00261E13">
        <w:rPr>
          <w:rFonts w:ascii="Axfood Sans" w:hAnsi="Axfood Sans"/>
          <w:sz w:val="22"/>
          <w:szCs w:val="18"/>
        </w:rPr>
        <w:t>.</w:t>
      </w:r>
      <w:r w:rsidR="008647A5" w:rsidRPr="00261E13">
        <w:rPr>
          <w:rFonts w:ascii="Axfood Sans" w:hAnsi="Axfood Sans"/>
          <w:sz w:val="22"/>
          <w:szCs w:val="18"/>
        </w:rPr>
        <w:t xml:space="preserve">  </w:t>
      </w:r>
      <w:r w:rsidRPr="00261E13">
        <w:rPr>
          <w:rFonts w:ascii="Axfood Sans" w:hAnsi="Axfood Sans"/>
          <w:sz w:val="22"/>
          <w:szCs w:val="18"/>
        </w:rPr>
        <w:t xml:space="preserve"> Koden syftar till att vägleda företag och medarbetare i förhållningsätt för att inte bryta mot god sed i affärslivet. </w:t>
      </w:r>
    </w:p>
    <w:p w14:paraId="4EF27613" w14:textId="2D2E4EDC" w:rsidR="000345AC" w:rsidRPr="00261E13" w:rsidRDefault="007E1655"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En </w:t>
      </w:r>
      <w:r w:rsidRPr="00261E13">
        <w:rPr>
          <w:rFonts w:ascii="Axfood Sans" w:hAnsi="Axfood Sans"/>
          <w:b/>
          <w:sz w:val="22"/>
          <w:szCs w:val="18"/>
        </w:rPr>
        <w:t>attitydpåverkande</w:t>
      </w:r>
      <w:r w:rsidRPr="00261E13">
        <w:rPr>
          <w:rFonts w:ascii="Axfood Sans" w:hAnsi="Axfood Sans"/>
          <w:sz w:val="22"/>
          <w:szCs w:val="18"/>
        </w:rPr>
        <w:t xml:space="preserve"> förmån som överensstämmer med vad som anses vara allmänt accepterade umgängesformer mellan och inom näringsliv och offentliga organ är i normalfallet tillåte</w:t>
      </w:r>
      <w:r w:rsidR="00413EF6" w:rsidRPr="00261E13">
        <w:rPr>
          <w:rFonts w:ascii="Axfood Sans" w:hAnsi="Axfood Sans"/>
          <w:sz w:val="22"/>
          <w:szCs w:val="18"/>
        </w:rPr>
        <w:t>n</w:t>
      </w:r>
      <w:r w:rsidR="00BA3741" w:rsidRPr="00261E13">
        <w:rPr>
          <w:rFonts w:ascii="Axfood Sans" w:hAnsi="Axfood Sans"/>
          <w:sz w:val="22"/>
          <w:szCs w:val="18"/>
        </w:rPr>
        <w:t>.</w:t>
      </w:r>
      <w:r w:rsidR="007625A0" w:rsidRPr="00261E13">
        <w:rPr>
          <w:rFonts w:ascii="Axfood Sans" w:hAnsi="Axfood Sans"/>
          <w:sz w:val="22"/>
          <w:szCs w:val="18"/>
        </w:rPr>
        <w:t xml:space="preserve"> Det kan </w:t>
      </w:r>
      <w:proofErr w:type="gramStart"/>
      <w:r w:rsidR="007625A0" w:rsidRPr="00261E13">
        <w:rPr>
          <w:rFonts w:ascii="Axfood Sans" w:hAnsi="Axfood Sans"/>
          <w:sz w:val="22"/>
          <w:szCs w:val="18"/>
        </w:rPr>
        <w:t>t.ex.</w:t>
      </w:r>
      <w:proofErr w:type="gramEnd"/>
      <w:r w:rsidR="007625A0" w:rsidRPr="00261E13">
        <w:rPr>
          <w:rFonts w:ascii="Axfood Sans" w:hAnsi="Axfood Sans"/>
          <w:sz w:val="22"/>
          <w:szCs w:val="18"/>
        </w:rPr>
        <w:t xml:space="preserve"> handla om enstaka representationsmåltider, födelsedagsgåvor och liknande</w:t>
      </w:r>
      <w:r w:rsidR="001F296E" w:rsidRPr="00261E13">
        <w:rPr>
          <w:rFonts w:ascii="Axfood Sans" w:hAnsi="Axfood Sans"/>
          <w:sz w:val="22"/>
          <w:szCs w:val="18"/>
        </w:rPr>
        <w:t>.</w:t>
      </w:r>
      <w:r w:rsidR="006B3990" w:rsidRPr="00261E13">
        <w:rPr>
          <w:rFonts w:ascii="Axfood Sans" w:hAnsi="Axfood Sans"/>
          <w:sz w:val="22"/>
          <w:szCs w:val="18"/>
        </w:rPr>
        <w:t xml:space="preserve"> </w:t>
      </w:r>
      <w:r w:rsidR="00F309CC">
        <w:rPr>
          <w:rFonts w:ascii="Axfood Sans" w:hAnsi="Axfood Sans"/>
          <w:sz w:val="22"/>
          <w:szCs w:val="18"/>
        </w:rPr>
        <w:t xml:space="preserve"> </w:t>
      </w:r>
      <w:r w:rsidR="00B74E2D" w:rsidRPr="00261E13">
        <w:rPr>
          <w:rFonts w:ascii="Axfood Sans" w:hAnsi="Axfood Sans"/>
          <w:sz w:val="22"/>
          <w:szCs w:val="18"/>
        </w:rPr>
        <w:t xml:space="preserve">  Förmånen </w:t>
      </w:r>
      <w:r w:rsidR="00CA5526" w:rsidRPr="00261E13">
        <w:rPr>
          <w:rFonts w:ascii="Axfood Sans" w:hAnsi="Axfood Sans"/>
          <w:sz w:val="22"/>
          <w:szCs w:val="18"/>
        </w:rPr>
        <w:t xml:space="preserve">måste </w:t>
      </w:r>
      <w:r w:rsidR="00CA5526">
        <w:rPr>
          <w:rFonts w:ascii="Axfood Sans" w:hAnsi="Axfood Sans"/>
          <w:sz w:val="22"/>
          <w:szCs w:val="18"/>
        </w:rPr>
        <w:t>uppfylla</w:t>
      </w:r>
      <w:r w:rsidR="00B74E2D" w:rsidRPr="00261E13">
        <w:rPr>
          <w:rFonts w:ascii="Axfood Sans" w:hAnsi="Axfood Sans"/>
          <w:sz w:val="22"/>
          <w:szCs w:val="18"/>
        </w:rPr>
        <w:t xml:space="preserve"> kraven på </w:t>
      </w:r>
      <w:r w:rsidR="00B74E2D" w:rsidRPr="00261E13">
        <w:rPr>
          <w:rFonts w:ascii="Axfood Sans" w:hAnsi="Axfood Sans"/>
          <w:b/>
          <w:bCs/>
          <w:sz w:val="22"/>
          <w:szCs w:val="18"/>
        </w:rPr>
        <w:t>öppenhet</w:t>
      </w:r>
      <w:r w:rsidR="00B74E2D" w:rsidRPr="00261E13">
        <w:rPr>
          <w:rFonts w:ascii="Axfood Sans" w:hAnsi="Axfood Sans"/>
          <w:sz w:val="22"/>
          <w:szCs w:val="18"/>
        </w:rPr>
        <w:t xml:space="preserve"> och </w:t>
      </w:r>
      <w:r w:rsidR="00B74E2D" w:rsidRPr="00261E13">
        <w:rPr>
          <w:rFonts w:ascii="Axfood Sans" w:hAnsi="Axfood Sans"/>
          <w:b/>
          <w:bCs/>
          <w:sz w:val="22"/>
          <w:szCs w:val="18"/>
        </w:rPr>
        <w:t>måttfullhet</w:t>
      </w:r>
      <w:r w:rsidR="00F81FB3">
        <w:rPr>
          <w:rFonts w:ascii="Axfood Sans" w:hAnsi="Axfood Sans"/>
          <w:b/>
          <w:bCs/>
          <w:sz w:val="22"/>
          <w:szCs w:val="18"/>
        </w:rPr>
        <w:t xml:space="preserve"> för att vara tillåten</w:t>
      </w:r>
      <w:r w:rsidR="00A9598C" w:rsidRPr="00261E13">
        <w:rPr>
          <w:rFonts w:ascii="Axfood Sans" w:hAnsi="Axfood Sans"/>
          <w:b/>
          <w:bCs/>
          <w:sz w:val="22"/>
          <w:szCs w:val="18"/>
        </w:rPr>
        <w:t xml:space="preserve">. </w:t>
      </w:r>
      <w:r w:rsidR="007625A0" w:rsidRPr="00261E13">
        <w:rPr>
          <w:rFonts w:ascii="Axfood Sans" w:hAnsi="Axfood Sans"/>
          <w:sz w:val="22"/>
          <w:szCs w:val="18"/>
        </w:rPr>
        <w:t xml:space="preserve"> </w:t>
      </w:r>
    </w:p>
    <w:p w14:paraId="46A8A4F9" w14:textId="6AA37E86"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b/>
          <w:sz w:val="22"/>
          <w:szCs w:val="18"/>
        </w:rPr>
        <w:t>Öppenhet</w:t>
      </w:r>
      <w:r w:rsidRPr="00261E13">
        <w:rPr>
          <w:rFonts w:ascii="Axfood Sans" w:hAnsi="Axfood Sans"/>
          <w:sz w:val="22"/>
          <w:szCs w:val="18"/>
        </w:rPr>
        <w:t xml:space="preserve">: förmånen ska riktas </w:t>
      </w:r>
      <w:r w:rsidR="00AA566D" w:rsidRPr="00261E13">
        <w:rPr>
          <w:rFonts w:ascii="Axfood Sans" w:hAnsi="Axfood Sans"/>
          <w:sz w:val="22"/>
          <w:szCs w:val="18"/>
        </w:rPr>
        <w:t xml:space="preserve">direkt till </w:t>
      </w:r>
      <w:r w:rsidR="002A4AB2" w:rsidRPr="00261E13">
        <w:rPr>
          <w:rFonts w:ascii="Axfood Sans" w:hAnsi="Axfood Sans"/>
          <w:sz w:val="22"/>
          <w:szCs w:val="18"/>
        </w:rPr>
        <w:t xml:space="preserve">mottagarens arbets- eller uppdragsgivare </w:t>
      </w:r>
      <w:r w:rsidR="00765972" w:rsidRPr="00261E13">
        <w:rPr>
          <w:rFonts w:ascii="Axfood Sans" w:hAnsi="Axfood Sans"/>
          <w:sz w:val="22"/>
          <w:szCs w:val="18"/>
        </w:rPr>
        <w:t xml:space="preserve">eller </w:t>
      </w:r>
      <w:r w:rsidRPr="00261E13">
        <w:rPr>
          <w:rFonts w:ascii="Axfood Sans" w:hAnsi="Axfood Sans"/>
          <w:sz w:val="22"/>
          <w:szCs w:val="18"/>
        </w:rPr>
        <w:t xml:space="preserve">vara förenlig med </w:t>
      </w:r>
      <w:r w:rsidR="00765972" w:rsidRPr="00261E13">
        <w:rPr>
          <w:rFonts w:ascii="Axfood Sans" w:hAnsi="Axfood Sans"/>
          <w:sz w:val="22"/>
          <w:szCs w:val="18"/>
        </w:rPr>
        <w:t xml:space="preserve">dennes etablerade </w:t>
      </w:r>
      <w:r w:rsidRPr="00261E13">
        <w:rPr>
          <w:rFonts w:ascii="Axfood Sans" w:hAnsi="Axfood Sans"/>
          <w:sz w:val="22"/>
          <w:szCs w:val="18"/>
        </w:rPr>
        <w:t>policy</w:t>
      </w:r>
      <w:r w:rsidR="00765972" w:rsidRPr="00261E13">
        <w:rPr>
          <w:rFonts w:ascii="Axfood Sans" w:hAnsi="Axfood Sans"/>
          <w:sz w:val="22"/>
          <w:szCs w:val="18"/>
        </w:rPr>
        <w:t xml:space="preserve"> i fråga om förmåner</w:t>
      </w:r>
      <w:r w:rsidRPr="00261E13">
        <w:rPr>
          <w:rFonts w:ascii="Axfood Sans" w:hAnsi="Axfood Sans"/>
          <w:sz w:val="22"/>
          <w:szCs w:val="18"/>
        </w:rPr>
        <w:t xml:space="preserve">. </w:t>
      </w:r>
    </w:p>
    <w:p w14:paraId="45102688" w14:textId="4D23EC83" w:rsidR="000345AC"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b/>
          <w:sz w:val="22"/>
          <w:szCs w:val="18"/>
        </w:rPr>
        <w:t>Måttfullhet</w:t>
      </w:r>
      <w:r w:rsidRPr="00261E13">
        <w:rPr>
          <w:rFonts w:ascii="Axfood Sans" w:hAnsi="Axfood Sans"/>
          <w:sz w:val="22"/>
          <w:szCs w:val="18"/>
        </w:rPr>
        <w:t xml:space="preserve">: </w:t>
      </w:r>
      <w:r w:rsidR="00137D63" w:rsidRPr="00261E13">
        <w:rPr>
          <w:rFonts w:ascii="Axfood Sans" w:hAnsi="Axfood Sans"/>
          <w:sz w:val="22"/>
          <w:szCs w:val="18"/>
        </w:rPr>
        <w:t>h</w:t>
      </w:r>
      <w:r w:rsidR="00460E6F" w:rsidRPr="00261E13">
        <w:rPr>
          <w:rFonts w:ascii="Axfood Sans" w:hAnsi="Axfood Sans"/>
          <w:sz w:val="22"/>
          <w:szCs w:val="18"/>
        </w:rPr>
        <w:t>uruvida en förmån är måttfull eller inte avgörs i första hand av förmånens ekonomiska</w:t>
      </w:r>
      <w:r w:rsidR="006D77DA" w:rsidRPr="00261E13">
        <w:rPr>
          <w:rFonts w:ascii="Axfood Sans" w:hAnsi="Axfood Sans"/>
          <w:sz w:val="22"/>
          <w:szCs w:val="18"/>
        </w:rPr>
        <w:t xml:space="preserve"> eller personliga värde för mottagaren</w:t>
      </w:r>
      <w:r w:rsidR="00E24CFB" w:rsidRPr="00261E13">
        <w:rPr>
          <w:rFonts w:ascii="Axfood Sans" w:hAnsi="Axfood Sans"/>
          <w:sz w:val="22"/>
          <w:szCs w:val="18"/>
        </w:rPr>
        <w:t xml:space="preserve"> liksom </w:t>
      </w:r>
      <w:r w:rsidR="00E3441B" w:rsidRPr="00261E13">
        <w:rPr>
          <w:rFonts w:ascii="Axfood Sans" w:hAnsi="Axfood Sans"/>
          <w:sz w:val="22"/>
          <w:szCs w:val="18"/>
        </w:rPr>
        <w:t xml:space="preserve">antalet förmåner till samma mottagare. </w:t>
      </w:r>
      <w:r w:rsidR="009C23EB" w:rsidRPr="00261E13">
        <w:rPr>
          <w:rFonts w:ascii="Axfood Sans" w:hAnsi="Axfood Sans"/>
          <w:sz w:val="22"/>
          <w:szCs w:val="18"/>
        </w:rPr>
        <w:t xml:space="preserve">Därför ska </w:t>
      </w:r>
      <w:r w:rsidR="00595A66" w:rsidRPr="00261E13">
        <w:rPr>
          <w:rFonts w:ascii="Axfood Sans" w:hAnsi="Axfood Sans"/>
          <w:sz w:val="22"/>
          <w:szCs w:val="18"/>
        </w:rPr>
        <w:t xml:space="preserve">försiktighet </w:t>
      </w:r>
      <w:r w:rsidR="00CF4CE1" w:rsidRPr="00261E13">
        <w:rPr>
          <w:rFonts w:ascii="Axfood Sans" w:hAnsi="Axfood Sans"/>
          <w:sz w:val="22"/>
          <w:szCs w:val="18"/>
        </w:rPr>
        <w:t>iakttas</w:t>
      </w:r>
      <w:r w:rsidR="00595A66" w:rsidRPr="00261E13">
        <w:rPr>
          <w:rFonts w:ascii="Axfood Sans" w:hAnsi="Axfood Sans"/>
          <w:sz w:val="22"/>
          <w:szCs w:val="18"/>
        </w:rPr>
        <w:t xml:space="preserve"> när det gäller förmåner av inte obetydligt värde, förmåner som förekommer frekvent och förmåner med personligt värde. </w:t>
      </w:r>
      <w:r w:rsidR="00983EB7" w:rsidRPr="00261E13">
        <w:rPr>
          <w:rFonts w:ascii="Axfood Sans" w:hAnsi="Axfood Sans"/>
          <w:sz w:val="22"/>
          <w:szCs w:val="18"/>
        </w:rPr>
        <w:t xml:space="preserve">Förmånens värde ska anses </w:t>
      </w:r>
      <w:r w:rsidR="00F3503C" w:rsidRPr="00261E13">
        <w:rPr>
          <w:rFonts w:ascii="Axfood Sans" w:hAnsi="Axfood Sans"/>
          <w:sz w:val="22"/>
          <w:szCs w:val="18"/>
        </w:rPr>
        <w:t>rimligt. Vissa</w:t>
      </w:r>
      <w:r w:rsidR="000304A7" w:rsidRPr="00261E13">
        <w:rPr>
          <w:rFonts w:ascii="Axfood Sans" w:hAnsi="Axfood Sans"/>
          <w:sz w:val="22"/>
          <w:szCs w:val="18"/>
        </w:rPr>
        <w:t xml:space="preserve"> tjänster har </w:t>
      </w:r>
      <w:r w:rsidR="00595A66" w:rsidRPr="00261E13">
        <w:rPr>
          <w:rFonts w:ascii="Axfood Sans" w:hAnsi="Axfood Sans"/>
          <w:sz w:val="22"/>
          <w:szCs w:val="18"/>
        </w:rPr>
        <w:t xml:space="preserve">även </w:t>
      </w:r>
      <w:r w:rsidR="000304A7" w:rsidRPr="00261E13">
        <w:rPr>
          <w:rFonts w:ascii="Axfood Sans" w:hAnsi="Axfood Sans"/>
          <w:sz w:val="22"/>
          <w:szCs w:val="18"/>
        </w:rPr>
        <w:t xml:space="preserve">särskilt </w:t>
      </w:r>
      <w:r w:rsidR="00955423" w:rsidRPr="00261E13">
        <w:rPr>
          <w:rFonts w:ascii="Axfood Sans" w:hAnsi="Axfood Sans"/>
          <w:sz w:val="22"/>
          <w:szCs w:val="18"/>
        </w:rPr>
        <w:t xml:space="preserve">höga krav på </w:t>
      </w:r>
      <w:r w:rsidR="00942A24" w:rsidRPr="00261E13">
        <w:rPr>
          <w:rFonts w:ascii="Axfood Sans" w:hAnsi="Axfood Sans"/>
          <w:sz w:val="22"/>
          <w:szCs w:val="18"/>
        </w:rPr>
        <w:t>integriteten</w:t>
      </w:r>
      <w:r w:rsidR="00955423" w:rsidRPr="00261E13">
        <w:rPr>
          <w:rFonts w:ascii="Axfood Sans" w:hAnsi="Axfood Sans"/>
          <w:sz w:val="22"/>
          <w:szCs w:val="18"/>
        </w:rPr>
        <w:t xml:space="preserve"> </w:t>
      </w:r>
      <w:r w:rsidR="00D6345D" w:rsidRPr="00261E13">
        <w:rPr>
          <w:rFonts w:ascii="Axfood Sans" w:hAnsi="Axfood Sans"/>
          <w:sz w:val="22"/>
          <w:szCs w:val="18"/>
        </w:rPr>
        <w:t xml:space="preserve">och är särskilt </w:t>
      </w:r>
      <w:r w:rsidR="00F42D19" w:rsidRPr="00261E13">
        <w:rPr>
          <w:rFonts w:ascii="Axfood Sans" w:hAnsi="Axfood Sans"/>
          <w:sz w:val="22"/>
          <w:szCs w:val="18"/>
        </w:rPr>
        <w:t xml:space="preserve">känsliga i </w:t>
      </w:r>
      <w:r w:rsidR="00F42D19" w:rsidRPr="00261E13">
        <w:rPr>
          <w:rFonts w:ascii="Axfood Sans" w:hAnsi="Axfood Sans"/>
          <w:sz w:val="22"/>
          <w:szCs w:val="18"/>
        </w:rPr>
        <w:lastRenderedPageBreak/>
        <w:t xml:space="preserve">integritetshänseende </w:t>
      </w:r>
      <w:proofErr w:type="gramStart"/>
      <w:r w:rsidR="00255F6D" w:rsidRPr="00261E13">
        <w:rPr>
          <w:rFonts w:ascii="Axfood Sans" w:hAnsi="Axfood Sans"/>
          <w:sz w:val="22"/>
          <w:szCs w:val="18"/>
        </w:rPr>
        <w:t>t.ex.</w:t>
      </w:r>
      <w:proofErr w:type="gramEnd"/>
      <w:r w:rsidR="00955423" w:rsidRPr="00261E13">
        <w:rPr>
          <w:rFonts w:ascii="Axfood Sans" w:hAnsi="Axfood Sans"/>
          <w:sz w:val="22"/>
          <w:szCs w:val="18"/>
        </w:rPr>
        <w:t xml:space="preserve"> </w:t>
      </w:r>
      <w:r w:rsidR="00A34D3B" w:rsidRPr="00261E13">
        <w:rPr>
          <w:rFonts w:ascii="Axfood Sans" w:hAnsi="Axfood Sans"/>
          <w:sz w:val="22"/>
          <w:szCs w:val="18"/>
        </w:rPr>
        <w:t xml:space="preserve">de som hanterar </w:t>
      </w:r>
      <w:r w:rsidR="00B17F3C" w:rsidRPr="00261E13">
        <w:rPr>
          <w:rFonts w:ascii="Axfood Sans" w:hAnsi="Axfood Sans"/>
          <w:sz w:val="22"/>
          <w:szCs w:val="18"/>
        </w:rPr>
        <w:t>inköp</w:t>
      </w:r>
      <w:r w:rsidR="00A34D3B" w:rsidRPr="00261E13">
        <w:rPr>
          <w:rFonts w:ascii="Axfood Sans" w:hAnsi="Axfood Sans"/>
          <w:sz w:val="22"/>
          <w:szCs w:val="18"/>
        </w:rPr>
        <w:t xml:space="preserve"> eller </w:t>
      </w:r>
      <w:r w:rsidR="00B17F3C" w:rsidRPr="00261E13">
        <w:rPr>
          <w:rFonts w:ascii="Axfood Sans" w:hAnsi="Axfood Sans"/>
          <w:sz w:val="22"/>
          <w:szCs w:val="18"/>
        </w:rPr>
        <w:t>avtal</w:t>
      </w:r>
      <w:r w:rsidR="00CC4FE2" w:rsidRPr="00261E13">
        <w:rPr>
          <w:rFonts w:ascii="Axfood Sans" w:hAnsi="Axfood Sans"/>
          <w:sz w:val="22"/>
          <w:szCs w:val="18"/>
        </w:rPr>
        <w:t xml:space="preserve"> och </w:t>
      </w:r>
      <w:r w:rsidR="00854C65" w:rsidRPr="00261E13">
        <w:rPr>
          <w:rFonts w:ascii="Axfood Sans" w:hAnsi="Axfood Sans"/>
          <w:sz w:val="22"/>
          <w:szCs w:val="18"/>
        </w:rPr>
        <w:t xml:space="preserve">även där ska stor försiktighet iakttas. </w:t>
      </w:r>
    </w:p>
    <w:p w14:paraId="5023DA0D" w14:textId="2F24A06C" w:rsidR="00F309CC" w:rsidRPr="00261E13" w:rsidRDefault="00F309C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F309CC">
        <w:rPr>
          <w:rFonts w:ascii="Axfood Sans" w:hAnsi="Axfood Sans"/>
          <w:sz w:val="22"/>
          <w:szCs w:val="18"/>
        </w:rPr>
        <w:t xml:space="preserve">En </w:t>
      </w:r>
      <w:r w:rsidRPr="004B0572">
        <w:rPr>
          <w:rFonts w:ascii="Axfood Sans" w:hAnsi="Axfood Sans"/>
          <w:b/>
          <w:bCs/>
          <w:sz w:val="22"/>
          <w:szCs w:val="18"/>
        </w:rPr>
        <w:t>beteendepåverkande</w:t>
      </w:r>
      <w:r w:rsidRPr="00F309CC">
        <w:rPr>
          <w:rFonts w:ascii="Axfood Sans" w:hAnsi="Axfood Sans"/>
          <w:sz w:val="22"/>
          <w:szCs w:val="18"/>
        </w:rPr>
        <w:t xml:space="preserve"> förmån är däremot inte tillåten, dvs en förmån som påverkar eller riskerar att påverka mottagarens beslut eller sätt att fullgöra sina arbetsuppgifter, </w:t>
      </w:r>
      <w:proofErr w:type="gramStart"/>
      <w:r w:rsidRPr="00F309CC">
        <w:rPr>
          <w:rFonts w:ascii="Axfood Sans" w:hAnsi="Axfood Sans"/>
          <w:sz w:val="22"/>
          <w:szCs w:val="18"/>
        </w:rPr>
        <w:t>t ex</w:t>
      </w:r>
      <w:proofErr w:type="gramEnd"/>
      <w:r w:rsidRPr="00F309CC">
        <w:rPr>
          <w:rFonts w:ascii="Axfood Sans" w:hAnsi="Axfood Sans"/>
          <w:sz w:val="22"/>
          <w:szCs w:val="18"/>
        </w:rPr>
        <w:t xml:space="preserve"> en gåva av högt ekonomiskt eller personligt värde för mottagaren. Punkt 5.1.1 nedan listar ett antal förmåner som är otillåtna på grund av sin beteendepåverkande natur.</w:t>
      </w:r>
    </w:p>
    <w:p w14:paraId="17A31610" w14:textId="10CDFF8D" w:rsidR="000345AC" w:rsidRPr="00261E13" w:rsidRDefault="00D75599"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Pr>
          <w:rFonts w:ascii="Axfood Sans" w:hAnsi="Axfood Sans"/>
          <w:b/>
          <w:i/>
          <w:sz w:val="22"/>
          <w:szCs w:val="18"/>
        </w:rPr>
        <w:t xml:space="preserve">Ditt </w:t>
      </w:r>
      <w:r w:rsidR="000345AC" w:rsidRPr="00261E13">
        <w:rPr>
          <w:rFonts w:ascii="Axfood Sans" w:hAnsi="Axfood Sans"/>
          <w:b/>
          <w:i/>
          <w:sz w:val="22"/>
          <w:szCs w:val="18"/>
        </w:rPr>
        <w:t>ansvar som medarbetare</w:t>
      </w:r>
      <w:r w:rsidR="00B207E1" w:rsidRPr="00261E13">
        <w:rPr>
          <w:rFonts w:ascii="Axfood Sans" w:hAnsi="Axfood Sans"/>
          <w:b/>
          <w:i/>
          <w:sz w:val="22"/>
          <w:szCs w:val="18"/>
        </w:rPr>
        <w:t xml:space="preserve"> och/eller </w:t>
      </w:r>
      <w:r w:rsidR="007934B8" w:rsidRPr="00261E13">
        <w:rPr>
          <w:rFonts w:ascii="Axfood Sans" w:hAnsi="Axfood Sans"/>
          <w:b/>
          <w:i/>
          <w:sz w:val="22"/>
          <w:szCs w:val="18"/>
        </w:rPr>
        <w:t>uppdragstagare</w:t>
      </w:r>
      <w:r w:rsidR="000345AC" w:rsidRPr="00261E13">
        <w:rPr>
          <w:rFonts w:ascii="Axfood Sans" w:hAnsi="Axfood Sans"/>
          <w:b/>
          <w:sz w:val="22"/>
          <w:szCs w:val="18"/>
        </w:rPr>
        <w:br/>
      </w:r>
      <w:r w:rsidR="000345AC" w:rsidRPr="00261E13">
        <w:rPr>
          <w:rFonts w:ascii="Axfood Sans" w:hAnsi="Axfood Sans"/>
          <w:sz w:val="22"/>
          <w:szCs w:val="18"/>
        </w:rPr>
        <w:t>Som medarbetare eller uppdragstagare i Axfood</w:t>
      </w:r>
      <w:r w:rsidR="001B7E87" w:rsidRPr="00261E13">
        <w:rPr>
          <w:rFonts w:ascii="Axfood Sans" w:hAnsi="Axfood Sans"/>
          <w:sz w:val="22"/>
          <w:szCs w:val="18"/>
        </w:rPr>
        <w:t>koncernen</w:t>
      </w:r>
      <w:r w:rsidR="000345AC" w:rsidRPr="00261E13">
        <w:rPr>
          <w:rFonts w:ascii="Axfood Sans" w:hAnsi="Axfood Sans"/>
          <w:sz w:val="22"/>
          <w:szCs w:val="18"/>
        </w:rPr>
        <w:t xml:space="preserve"> ska </w:t>
      </w:r>
      <w:r>
        <w:rPr>
          <w:rFonts w:ascii="Axfood Sans" w:hAnsi="Axfood Sans"/>
          <w:sz w:val="22"/>
          <w:szCs w:val="18"/>
        </w:rPr>
        <w:t xml:space="preserve">du </w:t>
      </w:r>
      <w:r w:rsidR="000345AC" w:rsidRPr="00261E13">
        <w:rPr>
          <w:rFonts w:ascii="Axfood Sans" w:hAnsi="Axfood Sans"/>
          <w:sz w:val="22"/>
          <w:szCs w:val="18"/>
        </w:rPr>
        <w:t xml:space="preserve">alltid undersöka om </w:t>
      </w:r>
      <w:r>
        <w:rPr>
          <w:rFonts w:ascii="Axfood Sans" w:hAnsi="Axfood Sans"/>
          <w:sz w:val="22"/>
          <w:szCs w:val="18"/>
        </w:rPr>
        <w:t>din</w:t>
      </w:r>
      <w:r w:rsidRPr="00261E13">
        <w:rPr>
          <w:rFonts w:ascii="Axfood Sans" w:hAnsi="Axfood Sans"/>
          <w:sz w:val="22"/>
          <w:szCs w:val="18"/>
        </w:rPr>
        <w:t xml:space="preserve"> </w:t>
      </w:r>
      <w:r w:rsidR="000345AC" w:rsidRPr="00261E13">
        <w:rPr>
          <w:rFonts w:ascii="Axfood Sans" w:hAnsi="Axfood Sans"/>
          <w:sz w:val="22"/>
          <w:szCs w:val="18"/>
        </w:rPr>
        <w:t xml:space="preserve">affärspart har en egen policy inom området. </w:t>
      </w:r>
      <w:r>
        <w:rPr>
          <w:rFonts w:ascii="Axfood Sans" w:hAnsi="Axfood Sans"/>
          <w:sz w:val="22"/>
          <w:szCs w:val="18"/>
        </w:rPr>
        <w:t>Du</w:t>
      </w:r>
      <w:r w:rsidRPr="00261E13">
        <w:rPr>
          <w:rFonts w:ascii="Axfood Sans" w:hAnsi="Axfood Sans"/>
          <w:sz w:val="22"/>
          <w:szCs w:val="18"/>
        </w:rPr>
        <w:t xml:space="preserve"> </w:t>
      </w:r>
      <w:r w:rsidR="009A1762" w:rsidRPr="00261E13">
        <w:rPr>
          <w:rFonts w:ascii="Axfood Sans" w:hAnsi="Axfood Sans"/>
          <w:sz w:val="22"/>
          <w:szCs w:val="18"/>
        </w:rPr>
        <w:t>ska</w:t>
      </w:r>
      <w:r w:rsidR="000345AC" w:rsidRPr="00261E13">
        <w:rPr>
          <w:rFonts w:ascii="Axfood Sans" w:hAnsi="Axfood Sans"/>
          <w:sz w:val="22"/>
          <w:szCs w:val="18"/>
        </w:rPr>
        <w:t xml:space="preserve"> också rådgöra med </w:t>
      </w:r>
      <w:r>
        <w:rPr>
          <w:rFonts w:ascii="Axfood Sans" w:hAnsi="Axfood Sans"/>
          <w:sz w:val="22"/>
          <w:szCs w:val="18"/>
        </w:rPr>
        <w:t>din</w:t>
      </w:r>
      <w:r w:rsidRPr="00261E13">
        <w:rPr>
          <w:rFonts w:ascii="Axfood Sans" w:hAnsi="Axfood Sans"/>
          <w:sz w:val="22"/>
          <w:szCs w:val="18"/>
        </w:rPr>
        <w:t xml:space="preserve"> </w:t>
      </w:r>
      <w:r w:rsidR="000345AC" w:rsidRPr="00261E13">
        <w:rPr>
          <w:rFonts w:ascii="Axfood Sans" w:hAnsi="Axfood Sans"/>
          <w:sz w:val="22"/>
          <w:szCs w:val="18"/>
        </w:rPr>
        <w:t xml:space="preserve">chef eller med </w:t>
      </w:r>
      <w:r>
        <w:rPr>
          <w:rFonts w:ascii="Axfood Sans" w:hAnsi="Axfood Sans"/>
          <w:sz w:val="22"/>
          <w:szCs w:val="18"/>
        </w:rPr>
        <w:t>din</w:t>
      </w:r>
      <w:r w:rsidRPr="00261E13">
        <w:rPr>
          <w:rFonts w:ascii="Axfood Sans" w:hAnsi="Axfood Sans"/>
          <w:sz w:val="22"/>
          <w:szCs w:val="18"/>
        </w:rPr>
        <w:t xml:space="preserve"> </w:t>
      </w:r>
      <w:r w:rsidR="000345AC" w:rsidRPr="00261E13">
        <w:rPr>
          <w:rFonts w:ascii="Axfood Sans" w:hAnsi="Axfood Sans"/>
          <w:sz w:val="22"/>
          <w:szCs w:val="18"/>
        </w:rPr>
        <w:t xml:space="preserve">HR-avdelning både när </w:t>
      </w:r>
      <w:r>
        <w:rPr>
          <w:rFonts w:ascii="Axfood Sans" w:hAnsi="Axfood Sans"/>
          <w:sz w:val="22"/>
          <w:szCs w:val="18"/>
        </w:rPr>
        <w:t>du</w:t>
      </w:r>
      <w:r w:rsidRPr="00261E13">
        <w:rPr>
          <w:rFonts w:ascii="Axfood Sans" w:hAnsi="Axfood Sans"/>
          <w:sz w:val="22"/>
          <w:szCs w:val="18"/>
        </w:rPr>
        <w:t xml:space="preserve"> </w:t>
      </w:r>
      <w:r w:rsidR="000345AC" w:rsidRPr="00261E13">
        <w:rPr>
          <w:rFonts w:ascii="Axfood Sans" w:hAnsi="Axfood Sans"/>
          <w:sz w:val="22"/>
          <w:szCs w:val="18"/>
        </w:rPr>
        <w:t xml:space="preserve">vill erbjuda en förmån till någon annan, och när </w:t>
      </w:r>
      <w:r>
        <w:rPr>
          <w:rFonts w:ascii="Axfood Sans" w:hAnsi="Axfood Sans"/>
          <w:sz w:val="22"/>
          <w:szCs w:val="18"/>
        </w:rPr>
        <w:t>du</w:t>
      </w:r>
      <w:r w:rsidRPr="00261E13">
        <w:rPr>
          <w:rFonts w:ascii="Axfood Sans" w:hAnsi="Axfood Sans"/>
          <w:sz w:val="22"/>
          <w:szCs w:val="18"/>
        </w:rPr>
        <w:t xml:space="preserve"> </w:t>
      </w:r>
      <w:r w:rsidR="000345AC" w:rsidRPr="00261E13">
        <w:rPr>
          <w:rFonts w:ascii="Axfood Sans" w:hAnsi="Axfood Sans"/>
          <w:sz w:val="22"/>
          <w:szCs w:val="18"/>
        </w:rPr>
        <w:t>själv blir erbjuden en förmån.</w:t>
      </w:r>
    </w:p>
    <w:p w14:paraId="66921171" w14:textId="0A060E4E"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b/>
          <w:sz w:val="22"/>
          <w:szCs w:val="18"/>
        </w:rPr>
      </w:pPr>
      <w:r w:rsidRPr="00261E13">
        <w:rPr>
          <w:rFonts w:ascii="Axfood Sans" w:hAnsi="Axfood Sans"/>
          <w:sz w:val="22"/>
          <w:szCs w:val="18"/>
        </w:rPr>
        <w:t xml:space="preserve">Om </w:t>
      </w:r>
      <w:r w:rsidR="00837749">
        <w:rPr>
          <w:rFonts w:ascii="Axfood Sans" w:hAnsi="Axfood Sans"/>
          <w:sz w:val="22"/>
          <w:szCs w:val="18"/>
        </w:rPr>
        <w:t>du</w:t>
      </w:r>
      <w:r w:rsidR="00837749" w:rsidRPr="00261E13">
        <w:rPr>
          <w:rFonts w:ascii="Axfood Sans" w:hAnsi="Axfood Sans"/>
          <w:sz w:val="22"/>
          <w:szCs w:val="18"/>
        </w:rPr>
        <w:t xml:space="preserve"> </w:t>
      </w:r>
      <w:r w:rsidRPr="00261E13">
        <w:rPr>
          <w:rFonts w:ascii="Axfood Sans" w:hAnsi="Axfood Sans"/>
          <w:sz w:val="22"/>
          <w:szCs w:val="18"/>
        </w:rPr>
        <w:t xml:space="preserve">bedömer att en erbjuden förmån kan vara otillåten, ska </w:t>
      </w:r>
      <w:r w:rsidR="00837749">
        <w:rPr>
          <w:rFonts w:ascii="Axfood Sans" w:hAnsi="Axfood Sans"/>
          <w:sz w:val="22"/>
          <w:szCs w:val="18"/>
        </w:rPr>
        <w:t>du</w:t>
      </w:r>
      <w:r w:rsidR="00837749" w:rsidRPr="00261E13">
        <w:rPr>
          <w:rFonts w:ascii="Axfood Sans" w:hAnsi="Axfood Sans"/>
          <w:sz w:val="22"/>
          <w:szCs w:val="18"/>
        </w:rPr>
        <w:t xml:space="preserve"> </w:t>
      </w:r>
      <w:r w:rsidRPr="00261E13">
        <w:rPr>
          <w:rFonts w:ascii="Axfood Sans" w:hAnsi="Axfood Sans"/>
          <w:sz w:val="22"/>
          <w:szCs w:val="18"/>
        </w:rPr>
        <w:t xml:space="preserve">antingen avvisa den direkt eller – innan den tas emot – </w:t>
      </w:r>
      <w:r w:rsidR="00A12DB0">
        <w:rPr>
          <w:rFonts w:ascii="Axfood Sans" w:hAnsi="Axfood Sans"/>
          <w:sz w:val="22"/>
          <w:szCs w:val="18"/>
        </w:rPr>
        <w:t>rådgöra med</w:t>
      </w:r>
      <w:r w:rsidRPr="00261E13">
        <w:rPr>
          <w:rFonts w:ascii="Axfood Sans" w:hAnsi="Axfood Sans"/>
          <w:sz w:val="22"/>
          <w:szCs w:val="18"/>
        </w:rPr>
        <w:t xml:space="preserve"> </w:t>
      </w:r>
      <w:r w:rsidR="00A12DB0">
        <w:rPr>
          <w:rFonts w:ascii="Axfood Sans" w:hAnsi="Axfood Sans"/>
          <w:sz w:val="22"/>
          <w:szCs w:val="18"/>
        </w:rPr>
        <w:t>din</w:t>
      </w:r>
      <w:r w:rsidR="00A12DB0" w:rsidRPr="00261E13">
        <w:rPr>
          <w:rFonts w:ascii="Axfood Sans" w:hAnsi="Axfood Sans"/>
          <w:sz w:val="22"/>
          <w:szCs w:val="18"/>
        </w:rPr>
        <w:t xml:space="preserve"> </w:t>
      </w:r>
      <w:r w:rsidRPr="00261E13">
        <w:rPr>
          <w:rFonts w:ascii="Axfood Sans" w:hAnsi="Axfood Sans"/>
          <w:sz w:val="22"/>
          <w:szCs w:val="18"/>
        </w:rPr>
        <w:t>HR-chef. Medarbetare eller uppdragstagare ska även till aktuell HR-chef omedelbart redovisa förmåner som riskerar att avv</w:t>
      </w:r>
      <w:r w:rsidR="009A1762" w:rsidRPr="00261E13">
        <w:rPr>
          <w:rFonts w:ascii="Axfood Sans" w:hAnsi="Axfood Sans"/>
          <w:sz w:val="22"/>
          <w:szCs w:val="18"/>
        </w:rPr>
        <w:t>ika från dessa regler för</w:t>
      </w:r>
      <w:r w:rsidR="00191BDF" w:rsidRPr="00261E13">
        <w:rPr>
          <w:rFonts w:ascii="Axfood Sans" w:hAnsi="Axfood Sans"/>
          <w:sz w:val="22"/>
          <w:szCs w:val="18"/>
        </w:rPr>
        <w:t xml:space="preserve"> dennes</w:t>
      </w:r>
      <w:r w:rsidR="009A1762" w:rsidRPr="00261E13">
        <w:rPr>
          <w:rFonts w:ascii="Axfood Sans" w:hAnsi="Axfood Sans"/>
          <w:sz w:val="22"/>
          <w:szCs w:val="18"/>
        </w:rPr>
        <w:t xml:space="preserve"> </w:t>
      </w:r>
      <w:r w:rsidRPr="00261E13">
        <w:rPr>
          <w:rFonts w:ascii="Axfood Sans" w:hAnsi="Axfood Sans"/>
          <w:sz w:val="22"/>
          <w:szCs w:val="18"/>
        </w:rPr>
        <w:t>vidare hantering</w:t>
      </w:r>
      <w:r w:rsidR="009A1762" w:rsidRPr="00261E13">
        <w:rPr>
          <w:rFonts w:ascii="Axfood Sans" w:hAnsi="Axfood Sans"/>
          <w:sz w:val="22"/>
          <w:szCs w:val="18"/>
        </w:rPr>
        <w:t>.</w:t>
      </w:r>
      <w:r w:rsidR="001170E8" w:rsidRPr="00261E13">
        <w:rPr>
          <w:rFonts w:ascii="Axfood Sans" w:hAnsi="Axfood Sans"/>
          <w:sz w:val="22"/>
          <w:szCs w:val="18"/>
        </w:rPr>
        <w:t xml:space="preserve"> </w:t>
      </w:r>
      <w:r w:rsidR="008E495A" w:rsidRPr="00261E13">
        <w:rPr>
          <w:rFonts w:ascii="Axfood Sans" w:hAnsi="Axfood Sans"/>
          <w:sz w:val="22"/>
          <w:szCs w:val="18"/>
        </w:rPr>
        <w:t>I oförutsedda eller plötsligt up</w:t>
      </w:r>
      <w:r w:rsidR="00E36420" w:rsidRPr="00261E13">
        <w:rPr>
          <w:rFonts w:ascii="Axfood Sans" w:hAnsi="Axfood Sans"/>
          <w:sz w:val="22"/>
          <w:szCs w:val="18"/>
        </w:rPr>
        <w:t>p</w:t>
      </w:r>
      <w:r w:rsidR="008E495A" w:rsidRPr="00261E13">
        <w:rPr>
          <w:rFonts w:ascii="Axfood Sans" w:hAnsi="Axfood Sans"/>
          <w:sz w:val="22"/>
          <w:szCs w:val="18"/>
        </w:rPr>
        <w:t>komna situationer</w:t>
      </w:r>
      <w:r w:rsidR="00955CC7" w:rsidRPr="00261E13">
        <w:rPr>
          <w:rFonts w:ascii="Axfood Sans" w:hAnsi="Axfood Sans"/>
          <w:sz w:val="22"/>
          <w:szCs w:val="18"/>
        </w:rPr>
        <w:t xml:space="preserve">, där ett omedelbart avböjande av förmånen inte kan ske på grund av </w:t>
      </w:r>
      <w:r w:rsidR="00055DDF" w:rsidRPr="00261E13">
        <w:rPr>
          <w:rFonts w:ascii="Axfood Sans" w:hAnsi="Axfood Sans"/>
          <w:sz w:val="22"/>
          <w:szCs w:val="18"/>
        </w:rPr>
        <w:t>det skulle kunna skada relationen till den som erbjuder förmånen eller medföra en säkerhetsrisk</w:t>
      </w:r>
      <w:r w:rsidR="00FF152E" w:rsidRPr="00261E13">
        <w:rPr>
          <w:rFonts w:ascii="Axfood Sans" w:hAnsi="Axfood Sans"/>
          <w:sz w:val="22"/>
          <w:szCs w:val="18"/>
        </w:rPr>
        <w:t>,</w:t>
      </w:r>
      <w:r w:rsidR="00AA61DB" w:rsidRPr="00261E13">
        <w:rPr>
          <w:rFonts w:ascii="Axfood Sans" w:hAnsi="Axfood Sans"/>
          <w:sz w:val="22"/>
          <w:szCs w:val="18"/>
        </w:rPr>
        <w:t xml:space="preserve"> ska du så snart omständigheterna tillåter redovisa förmånen</w:t>
      </w:r>
      <w:r w:rsidR="007945C6" w:rsidRPr="00261E13">
        <w:rPr>
          <w:rFonts w:ascii="Axfood Sans" w:hAnsi="Axfood Sans"/>
          <w:sz w:val="22"/>
          <w:szCs w:val="18"/>
        </w:rPr>
        <w:t xml:space="preserve"> till din HR- chef. </w:t>
      </w:r>
    </w:p>
    <w:p w14:paraId="21F7103B" w14:textId="7486E2D5" w:rsidR="000345AC" w:rsidRPr="00261E13" w:rsidRDefault="000345AC" w:rsidP="00145F32">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b/>
          <w:i/>
          <w:sz w:val="22"/>
          <w:szCs w:val="18"/>
        </w:rPr>
      </w:pPr>
      <w:r w:rsidRPr="00261E13">
        <w:rPr>
          <w:rFonts w:ascii="Axfood Sans" w:hAnsi="Axfood Sans"/>
          <w:b/>
          <w:i/>
          <w:sz w:val="22"/>
          <w:szCs w:val="18"/>
        </w:rPr>
        <w:t xml:space="preserve">Hur vet </w:t>
      </w:r>
      <w:r w:rsidR="00D0579A">
        <w:rPr>
          <w:rFonts w:ascii="Axfood Sans" w:hAnsi="Axfood Sans"/>
          <w:b/>
          <w:i/>
          <w:sz w:val="22"/>
          <w:szCs w:val="18"/>
        </w:rPr>
        <w:t>du</w:t>
      </w:r>
      <w:r w:rsidR="00D0579A" w:rsidRPr="00261E13">
        <w:rPr>
          <w:rFonts w:ascii="Axfood Sans" w:hAnsi="Axfood Sans"/>
          <w:b/>
          <w:i/>
          <w:sz w:val="22"/>
          <w:szCs w:val="18"/>
        </w:rPr>
        <w:t xml:space="preserve"> </w:t>
      </w:r>
      <w:r w:rsidRPr="00261E13">
        <w:rPr>
          <w:rFonts w:ascii="Axfood Sans" w:hAnsi="Axfood Sans"/>
          <w:b/>
          <w:i/>
          <w:sz w:val="22"/>
          <w:szCs w:val="18"/>
        </w:rPr>
        <w:t xml:space="preserve">om </w:t>
      </w:r>
      <w:r w:rsidR="00D0579A">
        <w:rPr>
          <w:rFonts w:ascii="Axfood Sans" w:hAnsi="Axfood Sans"/>
          <w:b/>
          <w:i/>
          <w:sz w:val="22"/>
          <w:szCs w:val="18"/>
        </w:rPr>
        <w:t>du</w:t>
      </w:r>
      <w:r w:rsidR="00D0579A" w:rsidRPr="00261E13">
        <w:rPr>
          <w:rFonts w:ascii="Axfood Sans" w:hAnsi="Axfood Sans"/>
          <w:b/>
          <w:i/>
          <w:sz w:val="22"/>
          <w:szCs w:val="18"/>
        </w:rPr>
        <w:t xml:space="preserve"> </w:t>
      </w:r>
      <w:r w:rsidRPr="00261E13">
        <w:rPr>
          <w:rFonts w:ascii="Axfood Sans" w:hAnsi="Axfood Sans"/>
          <w:b/>
          <w:i/>
          <w:sz w:val="22"/>
          <w:szCs w:val="18"/>
        </w:rPr>
        <w:t xml:space="preserve">kan tacka ja eller måste tacka nej om </w:t>
      </w:r>
      <w:r w:rsidR="00D0579A">
        <w:rPr>
          <w:rFonts w:ascii="Axfood Sans" w:hAnsi="Axfood Sans"/>
          <w:b/>
          <w:i/>
          <w:sz w:val="22"/>
          <w:szCs w:val="18"/>
        </w:rPr>
        <w:t>du</w:t>
      </w:r>
      <w:r w:rsidR="00D0579A" w:rsidRPr="00261E13">
        <w:rPr>
          <w:rFonts w:ascii="Axfood Sans" w:hAnsi="Axfood Sans"/>
          <w:b/>
          <w:i/>
          <w:sz w:val="22"/>
          <w:szCs w:val="18"/>
        </w:rPr>
        <w:t xml:space="preserve"> </w:t>
      </w:r>
      <w:r w:rsidRPr="00261E13">
        <w:rPr>
          <w:rFonts w:ascii="Axfood Sans" w:hAnsi="Axfood Sans"/>
          <w:b/>
          <w:i/>
          <w:sz w:val="22"/>
          <w:szCs w:val="18"/>
        </w:rPr>
        <w:t>blir erbjuden en förmån?</w:t>
      </w:r>
      <w:r w:rsidR="00F50F95" w:rsidRPr="00261E13">
        <w:rPr>
          <w:rFonts w:ascii="Axfood Sans" w:hAnsi="Axfood Sans"/>
          <w:b/>
          <w:i/>
          <w:sz w:val="22"/>
          <w:szCs w:val="18"/>
        </w:rPr>
        <w:br/>
      </w:r>
      <w:r w:rsidR="00B70B7A" w:rsidRPr="00261E13">
        <w:rPr>
          <w:rFonts w:ascii="Axfood Sans" w:hAnsi="Axfood Sans"/>
          <w:sz w:val="22"/>
          <w:szCs w:val="18"/>
        </w:rPr>
        <w:t>Det finns vissa förmåner som alltid är otillåtna</w:t>
      </w:r>
      <w:r w:rsidR="007C4DA0" w:rsidRPr="00261E13">
        <w:rPr>
          <w:rFonts w:ascii="Axfood Sans" w:hAnsi="Axfood Sans"/>
          <w:sz w:val="22"/>
          <w:szCs w:val="18"/>
        </w:rPr>
        <w:t xml:space="preserve">, se nedan </w:t>
      </w:r>
      <w:proofErr w:type="gramStart"/>
      <w:r w:rsidR="007C4DA0" w:rsidRPr="00261E13">
        <w:rPr>
          <w:rFonts w:ascii="Axfood Sans" w:hAnsi="Axfood Sans"/>
          <w:sz w:val="22"/>
          <w:szCs w:val="18"/>
        </w:rPr>
        <w:t>5.1.1</w:t>
      </w:r>
      <w:r w:rsidR="00261E13" w:rsidRPr="00261E13">
        <w:rPr>
          <w:rFonts w:ascii="Axfood Sans" w:hAnsi="Axfood Sans"/>
          <w:sz w:val="22"/>
          <w:szCs w:val="18"/>
        </w:rPr>
        <w:t xml:space="preserve">. </w:t>
      </w:r>
      <w:r w:rsidR="00B70B7A" w:rsidRPr="00261E13">
        <w:rPr>
          <w:rFonts w:ascii="Axfood Sans" w:hAnsi="Axfood Sans"/>
          <w:sz w:val="22"/>
          <w:szCs w:val="18"/>
        </w:rPr>
        <w:t xml:space="preserve"> Övriga</w:t>
      </w:r>
      <w:proofErr w:type="gramEnd"/>
      <w:r w:rsidR="00B70B7A" w:rsidRPr="00261E13">
        <w:rPr>
          <w:rFonts w:ascii="Axfood Sans" w:hAnsi="Axfood Sans"/>
          <w:sz w:val="22"/>
          <w:szCs w:val="18"/>
        </w:rPr>
        <w:t xml:space="preserve"> förmåner måste</w:t>
      </w:r>
      <w:r w:rsidR="0090446C" w:rsidRPr="00261E13">
        <w:rPr>
          <w:rFonts w:ascii="Axfood Sans" w:hAnsi="Axfood Sans"/>
          <w:sz w:val="22"/>
          <w:szCs w:val="18"/>
        </w:rPr>
        <w:t>,</w:t>
      </w:r>
      <w:r w:rsidR="00B70B7A" w:rsidRPr="00261E13">
        <w:rPr>
          <w:rFonts w:ascii="Axfood Sans" w:hAnsi="Axfood Sans"/>
          <w:sz w:val="22"/>
          <w:szCs w:val="18"/>
        </w:rPr>
        <w:t xml:space="preserve"> </w:t>
      </w:r>
      <w:r w:rsidR="007C4DA0" w:rsidRPr="00261E13">
        <w:rPr>
          <w:rFonts w:ascii="Axfood Sans" w:hAnsi="Axfood Sans"/>
          <w:sz w:val="22"/>
          <w:szCs w:val="18"/>
        </w:rPr>
        <w:t>som redovisats ovan</w:t>
      </w:r>
      <w:r w:rsidR="0090446C" w:rsidRPr="00261E13">
        <w:rPr>
          <w:rFonts w:ascii="Axfood Sans" w:hAnsi="Axfood Sans"/>
          <w:sz w:val="22"/>
          <w:szCs w:val="18"/>
        </w:rPr>
        <w:t>,</w:t>
      </w:r>
      <w:r w:rsidR="007C4DA0" w:rsidRPr="00261E13">
        <w:rPr>
          <w:rFonts w:ascii="Axfood Sans" w:hAnsi="Axfood Sans"/>
          <w:sz w:val="22"/>
          <w:szCs w:val="18"/>
        </w:rPr>
        <w:t xml:space="preserve"> </w:t>
      </w:r>
      <w:r w:rsidR="00B70B7A" w:rsidRPr="00261E13">
        <w:rPr>
          <w:rFonts w:ascii="Axfood Sans" w:hAnsi="Axfood Sans"/>
          <w:sz w:val="22"/>
          <w:szCs w:val="18"/>
        </w:rPr>
        <w:t>prövas mot kraven på öppenhet</w:t>
      </w:r>
      <w:r w:rsidR="007C4DA0" w:rsidRPr="00261E13">
        <w:rPr>
          <w:rFonts w:ascii="Axfood Sans" w:hAnsi="Axfood Sans"/>
          <w:sz w:val="22"/>
          <w:szCs w:val="18"/>
        </w:rPr>
        <w:t>,</w:t>
      </w:r>
      <w:r w:rsidR="00E36420" w:rsidRPr="00261E13">
        <w:rPr>
          <w:rFonts w:ascii="Axfood Sans" w:hAnsi="Axfood Sans"/>
          <w:sz w:val="22"/>
          <w:szCs w:val="18"/>
        </w:rPr>
        <w:t xml:space="preserve"> och </w:t>
      </w:r>
      <w:r w:rsidR="00B70B7A" w:rsidRPr="00261E13">
        <w:rPr>
          <w:rFonts w:ascii="Axfood Sans" w:hAnsi="Axfood Sans"/>
          <w:sz w:val="22"/>
          <w:szCs w:val="18"/>
        </w:rPr>
        <w:t>måttfullhet</w:t>
      </w:r>
      <w:r w:rsidR="00E36420" w:rsidRPr="00261E13">
        <w:rPr>
          <w:rFonts w:ascii="Axfood Sans" w:hAnsi="Axfood Sans"/>
          <w:sz w:val="22"/>
          <w:szCs w:val="18"/>
        </w:rPr>
        <w:t xml:space="preserve">. </w:t>
      </w:r>
      <w:r w:rsidR="00B70B7A" w:rsidRPr="00261E13">
        <w:rPr>
          <w:rFonts w:ascii="Axfood Sans" w:hAnsi="Axfood Sans"/>
          <w:sz w:val="22"/>
          <w:szCs w:val="18"/>
        </w:rPr>
        <w:t xml:space="preserve"> </w:t>
      </w:r>
      <w:r w:rsidRPr="00261E13">
        <w:rPr>
          <w:rFonts w:ascii="Axfood Sans" w:hAnsi="Axfood Sans"/>
          <w:sz w:val="22"/>
          <w:szCs w:val="18"/>
        </w:rPr>
        <w:t xml:space="preserve">Risken för att en förmån bedöms som otillåten ökar när anknytningen till </w:t>
      </w:r>
      <w:r w:rsidR="005456D6">
        <w:rPr>
          <w:rFonts w:ascii="Axfood Sans" w:hAnsi="Axfood Sans"/>
          <w:sz w:val="22"/>
          <w:szCs w:val="18"/>
        </w:rPr>
        <w:t>dina</w:t>
      </w:r>
      <w:r w:rsidR="005456D6" w:rsidRPr="00261E13">
        <w:rPr>
          <w:rFonts w:ascii="Axfood Sans" w:hAnsi="Axfood Sans"/>
          <w:sz w:val="22"/>
          <w:szCs w:val="18"/>
        </w:rPr>
        <w:t xml:space="preserve"> </w:t>
      </w:r>
      <w:r w:rsidRPr="00261E13">
        <w:rPr>
          <w:rFonts w:ascii="Axfood Sans" w:hAnsi="Axfood Sans"/>
          <w:sz w:val="22"/>
          <w:szCs w:val="18"/>
        </w:rPr>
        <w:t xml:space="preserve">arbetsuppgifter är svag. Är det däremot något som ingår som ett naturligt och nyttigt led i </w:t>
      </w:r>
      <w:r w:rsidR="005456D6">
        <w:rPr>
          <w:rFonts w:ascii="Axfood Sans" w:hAnsi="Axfood Sans"/>
          <w:sz w:val="22"/>
          <w:szCs w:val="18"/>
        </w:rPr>
        <w:t>ditt</w:t>
      </w:r>
      <w:r w:rsidR="005456D6" w:rsidRPr="00261E13">
        <w:rPr>
          <w:rFonts w:ascii="Axfood Sans" w:hAnsi="Axfood Sans"/>
          <w:sz w:val="22"/>
          <w:szCs w:val="18"/>
        </w:rPr>
        <w:t xml:space="preserve"> </w:t>
      </w:r>
      <w:r w:rsidRPr="00261E13">
        <w:rPr>
          <w:rFonts w:ascii="Axfood Sans" w:hAnsi="Axfood Sans"/>
          <w:sz w:val="22"/>
          <w:szCs w:val="18"/>
        </w:rPr>
        <w:t xml:space="preserve">arbete ökar sannolikheten för att förmånen är godtagbar. </w:t>
      </w:r>
    </w:p>
    <w:p w14:paraId="1E36797C" w14:textId="6DB7C752" w:rsidR="000345AC" w:rsidRPr="00261E13" w:rsidRDefault="000345AC" w:rsidP="000345AC">
      <w:pPr>
        <w:pStyle w:val="Liststycke"/>
        <w:numPr>
          <w:ilvl w:val="0"/>
          <w:numId w:val="2"/>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Erbjudande om evenemang bör i princip riktas till en bred krets av personer, snarare än till en begränsad krets. Förmånen ska lämnas öppet, och om den är till nytta för </w:t>
      </w:r>
      <w:r w:rsidR="000B4144">
        <w:rPr>
          <w:rFonts w:ascii="Axfood Sans" w:hAnsi="Axfood Sans"/>
          <w:sz w:val="22"/>
          <w:szCs w:val="18"/>
        </w:rPr>
        <w:t>dig</w:t>
      </w:r>
      <w:r w:rsidR="000B4144" w:rsidRPr="00261E13">
        <w:rPr>
          <w:rFonts w:ascii="Axfood Sans" w:hAnsi="Axfood Sans"/>
          <w:sz w:val="22"/>
          <w:szCs w:val="18"/>
        </w:rPr>
        <w:t xml:space="preserve"> </w:t>
      </w:r>
      <w:r w:rsidRPr="00261E13">
        <w:rPr>
          <w:rFonts w:ascii="Axfood Sans" w:hAnsi="Axfood Sans"/>
          <w:sz w:val="22"/>
          <w:szCs w:val="18"/>
        </w:rPr>
        <w:t xml:space="preserve">i </w:t>
      </w:r>
      <w:r w:rsidR="000B4144">
        <w:rPr>
          <w:rFonts w:ascii="Axfood Sans" w:hAnsi="Axfood Sans"/>
          <w:sz w:val="22"/>
          <w:szCs w:val="18"/>
        </w:rPr>
        <w:t>din</w:t>
      </w:r>
      <w:r w:rsidR="000B4144" w:rsidRPr="00261E13">
        <w:rPr>
          <w:rFonts w:ascii="Axfood Sans" w:hAnsi="Axfood Sans"/>
          <w:sz w:val="22"/>
          <w:szCs w:val="18"/>
        </w:rPr>
        <w:t xml:space="preserve"> </w:t>
      </w:r>
      <w:r w:rsidRPr="00261E13">
        <w:rPr>
          <w:rFonts w:ascii="Axfood Sans" w:hAnsi="Axfood Sans"/>
          <w:sz w:val="22"/>
          <w:szCs w:val="18"/>
        </w:rPr>
        <w:t>tjänst och i övrigt inte framstår som extravagant är den i normalfallet tillåten.</w:t>
      </w:r>
    </w:p>
    <w:p w14:paraId="2ADF398E" w14:textId="77777777" w:rsidR="000345AC" w:rsidRPr="00261E13" w:rsidRDefault="000345AC" w:rsidP="000345AC">
      <w:pPr>
        <w:pStyle w:val="Liststycke"/>
        <w:rPr>
          <w:rFonts w:ascii="Axfood Sans" w:hAnsi="Axfood Sans"/>
          <w:sz w:val="22"/>
          <w:szCs w:val="18"/>
        </w:rPr>
      </w:pPr>
    </w:p>
    <w:p w14:paraId="50AFB635" w14:textId="4C667A7F" w:rsidR="000345AC" w:rsidRPr="00261E13" w:rsidRDefault="000345AC" w:rsidP="000345AC">
      <w:pPr>
        <w:pStyle w:val="Liststycke"/>
        <w:numPr>
          <w:ilvl w:val="0"/>
          <w:numId w:val="2"/>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Förmåner i form av utbildningsarrangemang som studieresa, studiebesök, kurser och seminarier kan vara tillbörliga om de utgör ett nyttigt och naturligt led i </w:t>
      </w:r>
      <w:r w:rsidR="000B4144">
        <w:rPr>
          <w:rFonts w:ascii="Axfood Sans" w:hAnsi="Axfood Sans"/>
          <w:sz w:val="22"/>
          <w:szCs w:val="18"/>
        </w:rPr>
        <w:t>din</w:t>
      </w:r>
      <w:r w:rsidR="000B4144" w:rsidRPr="00261E13">
        <w:rPr>
          <w:rFonts w:ascii="Axfood Sans" w:hAnsi="Axfood Sans"/>
          <w:sz w:val="22"/>
          <w:szCs w:val="18"/>
        </w:rPr>
        <w:t xml:space="preserve"> </w:t>
      </w:r>
      <w:r w:rsidRPr="00261E13">
        <w:rPr>
          <w:rFonts w:ascii="Axfood Sans" w:hAnsi="Axfood Sans"/>
          <w:sz w:val="22"/>
          <w:szCs w:val="18"/>
        </w:rPr>
        <w:t xml:space="preserve">tjänsteutövning. Utbildningsmomentet bör dominera upplägget och utrymmet för nöje och fritid bör vara begränsat. </w:t>
      </w:r>
      <w:r w:rsidR="001B7E87" w:rsidRPr="00261E13">
        <w:rPr>
          <w:rFonts w:ascii="Axfood Sans" w:hAnsi="Axfood Sans"/>
          <w:sz w:val="22"/>
          <w:szCs w:val="18"/>
        </w:rPr>
        <w:t xml:space="preserve">Aktuellt </w:t>
      </w:r>
      <w:r w:rsidRPr="00261E13">
        <w:rPr>
          <w:rFonts w:ascii="Axfood Sans" w:hAnsi="Axfood Sans"/>
          <w:sz w:val="22"/>
          <w:szCs w:val="18"/>
        </w:rPr>
        <w:t>Axfood</w:t>
      </w:r>
      <w:r w:rsidR="001B7E87" w:rsidRPr="00261E13">
        <w:rPr>
          <w:rFonts w:ascii="Axfood Sans" w:hAnsi="Axfood Sans"/>
          <w:sz w:val="22"/>
          <w:szCs w:val="18"/>
        </w:rPr>
        <w:t>bolag</w:t>
      </w:r>
      <w:r w:rsidRPr="00261E13">
        <w:rPr>
          <w:rFonts w:ascii="Axfood Sans" w:hAnsi="Axfood Sans"/>
          <w:sz w:val="22"/>
          <w:szCs w:val="18"/>
        </w:rPr>
        <w:t xml:space="preserve"> ska bekosta resa och logi i de fall en leverantör erbjuder utbildningsarrangemang. Om </w:t>
      </w:r>
      <w:r w:rsidR="001941AE" w:rsidRPr="00261E13">
        <w:rPr>
          <w:rFonts w:ascii="Axfood Sans" w:hAnsi="Axfood Sans"/>
          <w:sz w:val="22"/>
          <w:szCs w:val="18"/>
        </w:rPr>
        <w:t xml:space="preserve">bolag inom </w:t>
      </w:r>
      <w:r w:rsidRPr="00261E13">
        <w:rPr>
          <w:rFonts w:ascii="Axfood Sans" w:hAnsi="Axfood Sans"/>
          <w:sz w:val="22"/>
          <w:szCs w:val="18"/>
        </w:rPr>
        <w:t>Axfood</w:t>
      </w:r>
      <w:r w:rsidR="001941AE" w:rsidRPr="00261E13">
        <w:rPr>
          <w:rFonts w:ascii="Axfood Sans" w:hAnsi="Axfood Sans"/>
          <w:sz w:val="22"/>
          <w:szCs w:val="18"/>
        </w:rPr>
        <w:t>koncernen</w:t>
      </w:r>
      <w:r w:rsidRPr="00261E13">
        <w:rPr>
          <w:rFonts w:ascii="Axfood Sans" w:hAnsi="Axfood Sans"/>
          <w:sz w:val="22"/>
          <w:szCs w:val="18"/>
        </w:rPr>
        <w:t xml:space="preserve"> erbjuder utbildningsarrangemang till annan ska de</w:t>
      </w:r>
      <w:r w:rsidR="001941AE" w:rsidRPr="00261E13">
        <w:rPr>
          <w:rFonts w:ascii="Axfood Sans" w:hAnsi="Axfood Sans"/>
          <w:sz w:val="22"/>
          <w:szCs w:val="18"/>
        </w:rPr>
        <w:t>t</w:t>
      </w:r>
      <w:r w:rsidRPr="00261E13">
        <w:rPr>
          <w:rFonts w:ascii="Axfood Sans" w:hAnsi="Axfood Sans"/>
          <w:sz w:val="22"/>
          <w:szCs w:val="18"/>
        </w:rPr>
        <w:t xml:space="preserve"> bekosta resa och logi. Beslut om erbjudande eller deltagande ska dokumenteras och godkännas av närmaste chef och ska aldrig ske i samband med affärsförhandlingar.</w:t>
      </w:r>
    </w:p>
    <w:p w14:paraId="7FEDDCE0" w14:textId="5E893780" w:rsidR="000345AC" w:rsidRPr="00261E13" w:rsidRDefault="000345AC" w:rsidP="000345AC">
      <w:pPr>
        <w:numPr>
          <w:ilvl w:val="0"/>
          <w:numId w:val="2"/>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Gåva eller förmån, i samband med </w:t>
      </w:r>
      <w:r w:rsidR="00CE5A10" w:rsidRPr="00261E13">
        <w:rPr>
          <w:rFonts w:ascii="Axfood Sans" w:hAnsi="Axfood Sans"/>
          <w:sz w:val="22"/>
          <w:szCs w:val="18"/>
        </w:rPr>
        <w:t xml:space="preserve">pågående </w:t>
      </w:r>
      <w:r w:rsidR="0048172F" w:rsidRPr="00261E13">
        <w:rPr>
          <w:rFonts w:ascii="Axfood Sans" w:hAnsi="Axfood Sans"/>
          <w:sz w:val="22"/>
          <w:szCs w:val="18"/>
        </w:rPr>
        <w:t>affärsförhandlingar</w:t>
      </w:r>
      <w:r w:rsidR="004C0955" w:rsidRPr="00261E13">
        <w:rPr>
          <w:rFonts w:ascii="Axfood Sans" w:hAnsi="Axfood Sans"/>
          <w:sz w:val="22"/>
          <w:szCs w:val="18"/>
        </w:rPr>
        <w:t>,</w:t>
      </w:r>
      <w:r w:rsidR="0048172F" w:rsidRPr="00261E13">
        <w:rPr>
          <w:rFonts w:ascii="Axfood Sans" w:hAnsi="Axfood Sans"/>
          <w:sz w:val="22"/>
          <w:szCs w:val="18"/>
        </w:rPr>
        <w:t xml:space="preserve"> ska inte erbjudas eller accepteras </w:t>
      </w:r>
      <w:r w:rsidRPr="00261E13">
        <w:rPr>
          <w:rFonts w:ascii="Axfood Sans" w:hAnsi="Axfood Sans"/>
          <w:sz w:val="22"/>
          <w:szCs w:val="18"/>
        </w:rPr>
        <w:t>oavsett värde.</w:t>
      </w:r>
    </w:p>
    <w:p w14:paraId="633F8478" w14:textId="293F2C4A" w:rsidR="000345AC" w:rsidRPr="00261E13" w:rsidRDefault="000345AC" w:rsidP="000345AC">
      <w:pPr>
        <w:numPr>
          <w:ilvl w:val="0"/>
          <w:numId w:val="2"/>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Särskild försiktighet gäller för förmåner som har ett högt värde eller ges frekvent, förmåner som kan nyttjas privat, förmåner som inte är kända av </w:t>
      </w:r>
      <w:r w:rsidR="0047044E">
        <w:rPr>
          <w:rFonts w:ascii="Axfood Sans" w:hAnsi="Axfood Sans"/>
          <w:sz w:val="22"/>
          <w:szCs w:val="18"/>
        </w:rPr>
        <w:t>din</w:t>
      </w:r>
      <w:r w:rsidR="0047044E" w:rsidRPr="00261E13">
        <w:rPr>
          <w:rFonts w:ascii="Axfood Sans" w:hAnsi="Axfood Sans"/>
          <w:sz w:val="22"/>
          <w:szCs w:val="18"/>
        </w:rPr>
        <w:t xml:space="preserve"> </w:t>
      </w:r>
      <w:r w:rsidRPr="00261E13">
        <w:rPr>
          <w:rFonts w:ascii="Axfood Sans" w:hAnsi="Axfood Sans"/>
          <w:sz w:val="22"/>
          <w:szCs w:val="18"/>
        </w:rPr>
        <w:t xml:space="preserve">chef, avviker från vedertagna umgängesformer inom näringslivet eller innefattar en inbjudan av medföljande </w:t>
      </w:r>
      <w:proofErr w:type="gramStart"/>
      <w:r w:rsidRPr="00261E13">
        <w:rPr>
          <w:rFonts w:ascii="Axfood Sans" w:hAnsi="Axfood Sans"/>
          <w:sz w:val="22"/>
          <w:szCs w:val="18"/>
        </w:rPr>
        <w:t>t.ex.</w:t>
      </w:r>
      <w:proofErr w:type="gramEnd"/>
      <w:r w:rsidRPr="00261E13">
        <w:rPr>
          <w:rFonts w:ascii="Axfood Sans" w:hAnsi="Axfood Sans"/>
          <w:sz w:val="22"/>
          <w:szCs w:val="18"/>
        </w:rPr>
        <w:t xml:space="preserve"> anhörig eller vän.</w:t>
      </w:r>
    </w:p>
    <w:p w14:paraId="73FE4853" w14:textId="1992BDCC" w:rsidR="00B838D0" w:rsidRPr="00261E13" w:rsidRDefault="00B838D0" w:rsidP="000345AC">
      <w:pPr>
        <w:numPr>
          <w:ilvl w:val="0"/>
          <w:numId w:val="2"/>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lastRenderedPageBreak/>
        <w:t>Förmåner ska ha affärsmässig relevans</w:t>
      </w:r>
      <w:r w:rsidR="00630EEC" w:rsidRPr="00261E13">
        <w:rPr>
          <w:rFonts w:ascii="Axfood Sans" w:hAnsi="Axfood Sans"/>
          <w:sz w:val="22"/>
          <w:szCs w:val="18"/>
        </w:rPr>
        <w:t xml:space="preserve">. Evenemang ska ha koppling till den inbjudande </w:t>
      </w:r>
      <w:r w:rsidR="00036D6D" w:rsidRPr="00261E13">
        <w:rPr>
          <w:rFonts w:ascii="Axfood Sans" w:hAnsi="Axfood Sans"/>
          <w:sz w:val="22"/>
          <w:szCs w:val="18"/>
        </w:rPr>
        <w:t>organisationens verksamhet och får inte vara extravaganta</w:t>
      </w:r>
      <w:r w:rsidR="002A618C">
        <w:rPr>
          <w:rFonts w:ascii="Axfood Sans" w:hAnsi="Axfood Sans"/>
          <w:sz w:val="22"/>
          <w:szCs w:val="18"/>
        </w:rPr>
        <w:t>.</w:t>
      </w:r>
      <w:r w:rsidR="00036D6D" w:rsidRPr="00261E13">
        <w:rPr>
          <w:rFonts w:ascii="Axfood Sans" w:hAnsi="Axfood Sans"/>
          <w:sz w:val="22"/>
          <w:szCs w:val="18"/>
        </w:rPr>
        <w:t xml:space="preserve"> Inbjudan av medföljande </w:t>
      </w:r>
      <w:r w:rsidR="00055EFD" w:rsidRPr="00261E13">
        <w:rPr>
          <w:rFonts w:ascii="Axfood Sans" w:hAnsi="Axfood Sans"/>
          <w:sz w:val="22"/>
          <w:szCs w:val="18"/>
        </w:rPr>
        <w:t xml:space="preserve">gör att den affärsmässiga kopplingen riskeras. </w:t>
      </w:r>
    </w:p>
    <w:p w14:paraId="592157E3" w14:textId="512315EC" w:rsidR="000345AC" w:rsidRPr="00261E13" w:rsidRDefault="007934B8"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b/>
          <w:sz w:val="22"/>
          <w:szCs w:val="18"/>
        </w:rPr>
      </w:pPr>
      <w:r w:rsidRPr="00261E13">
        <w:rPr>
          <w:rFonts w:ascii="Axfood Sans" w:hAnsi="Axfood Sans"/>
          <w:b/>
          <w:sz w:val="22"/>
          <w:szCs w:val="18"/>
        </w:rPr>
        <w:br/>
      </w:r>
      <w:r w:rsidR="000345AC" w:rsidRPr="00261E13">
        <w:rPr>
          <w:rFonts w:ascii="Axfood Sans" w:hAnsi="Axfood Sans"/>
          <w:b/>
          <w:sz w:val="22"/>
          <w:szCs w:val="18"/>
        </w:rPr>
        <w:t>5</w:t>
      </w:r>
      <w:r w:rsidR="00B207E1" w:rsidRPr="00261E13">
        <w:rPr>
          <w:rFonts w:ascii="Axfood Sans" w:hAnsi="Axfood Sans"/>
          <w:b/>
          <w:sz w:val="22"/>
          <w:szCs w:val="18"/>
        </w:rPr>
        <w:t>.1.1.</w:t>
      </w:r>
      <w:r w:rsidR="000345AC" w:rsidRPr="00261E13">
        <w:rPr>
          <w:rFonts w:ascii="Axfood Sans" w:hAnsi="Axfood Sans"/>
          <w:b/>
          <w:sz w:val="22"/>
          <w:szCs w:val="18"/>
        </w:rPr>
        <w:t xml:space="preserve"> </w:t>
      </w:r>
      <w:r w:rsidR="00586918" w:rsidRPr="00261E13">
        <w:rPr>
          <w:rFonts w:ascii="Axfood Sans" w:hAnsi="Axfood Sans"/>
          <w:b/>
          <w:sz w:val="22"/>
          <w:szCs w:val="18"/>
        </w:rPr>
        <w:t xml:space="preserve">Otillåtna förmåner </w:t>
      </w:r>
    </w:p>
    <w:p w14:paraId="6F358C09" w14:textId="4169845B"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Bedömningen som gäller vid mottagande av förmån är densamma vid erbjudande av förmån till andra. </w:t>
      </w:r>
    </w:p>
    <w:p w14:paraId="663CF83B" w14:textId="5FC2CD2C" w:rsidR="00B207E1"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Alla förmåner som är </w:t>
      </w:r>
      <w:r w:rsidRPr="00261E13">
        <w:rPr>
          <w:rFonts w:ascii="Axfood Sans" w:hAnsi="Axfood Sans"/>
          <w:b/>
          <w:sz w:val="22"/>
          <w:szCs w:val="18"/>
        </w:rPr>
        <w:t>beteendepåverkande</w:t>
      </w:r>
      <w:r w:rsidRPr="00261E13">
        <w:rPr>
          <w:rFonts w:ascii="Axfood Sans" w:hAnsi="Axfood Sans"/>
          <w:sz w:val="22"/>
          <w:szCs w:val="18"/>
        </w:rPr>
        <w:t xml:space="preserve">, dvs. påverkar eller riskerar att påverka mottagarens beslut eller sätt att fullgöra sina arbetsuppgifter är alltid otillåtna oavsett värde eller karaktär. </w:t>
      </w:r>
    </w:p>
    <w:p w14:paraId="2A35136E" w14:textId="4911E988" w:rsidR="00FE2E07"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Det är alltid förbjudet att lämna, utlova eller erbjuda en förmån till </w:t>
      </w:r>
      <w:r w:rsidR="00190385">
        <w:rPr>
          <w:rFonts w:ascii="Axfood Sans" w:hAnsi="Axfood Sans"/>
          <w:sz w:val="22"/>
          <w:szCs w:val="18"/>
        </w:rPr>
        <w:t>myndighetsutövare</w:t>
      </w:r>
      <w:r w:rsidRPr="00261E13">
        <w:rPr>
          <w:rFonts w:ascii="Axfood Sans" w:hAnsi="Axfood Sans"/>
          <w:sz w:val="22"/>
          <w:szCs w:val="18"/>
        </w:rPr>
        <w:t xml:space="preserve"> eller </w:t>
      </w:r>
      <w:r w:rsidR="00190385">
        <w:rPr>
          <w:rFonts w:ascii="Axfood Sans" w:hAnsi="Axfood Sans"/>
          <w:sz w:val="22"/>
          <w:szCs w:val="18"/>
        </w:rPr>
        <w:t>en person som</w:t>
      </w:r>
      <w:r w:rsidR="00772367">
        <w:rPr>
          <w:rFonts w:ascii="Axfood Sans" w:hAnsi="Axfood Sans"/>
          <w:sz w:val="22"/>
          <w:szCs w:val="18"/>
        </w:rPr>
        <w:t xml:space="preserve"> </w:t>
      </w:r>
      <w:r w:rsidRPr="00261E13">
        <w:rPr>
          <w:rFonts w:ascii="Axfood Sans" w:hAnsi="Axfood Sans"/>
          <w:sz w:val="22"/>
          <w:szCs w:val="18"/>
        </w:rPr>
        <w:t>beslutar om offentlig upphandling.</w:t>
      </w:r>
      <w:r w:rsidR="007D6B7C" w:rsidRPr="00261E13">
        <w:rPr>
          <w:rFonts w:ascii="Axfood Sans" w:hAnsi="Axfood Sans"/>
          <w:sz w:val="22"/>
          <w:szCs w:val="18"/>
        </w:rPr>
        <w:t xml:space="preserve"> Förbudet </w:t>
      </w:r>
      <w:r w:rsidR="005A539A" w:rsidRPr="00261E13">
        <w:rPr>
          <w:rFonts w:ascii="Axfood Sans" w:hAnsi="Axfood Sans"/>
          <w:sz w:val="22"/>
          <w:szCs w:val="18"/>
        </w:rPr>
        <w:t>gäller i förhållande till den som direkt fattar beslut</w:t>
      </w:r>
      <w:r w:rsidR="00663AF8" w:rsidRPr="00261E13">
        <w:rPr>
          <w:rFonts w:ascii="Axfood Sans" w:hAnsi="Axfood Sans"/>
          <w:sz w:val="22"/>
          <w:szCs w:val="18"/>
        </w:rPr>
        <w:t xml:space="preserve"> om eller har möjlighet att påverka, även indirekt, myndighetsutövningen eller genomförandet av den offentliga upphandlingen.</w:t>
      </w:r>
      <w:r w:rsidR="00A562F6" w:rsidRPr="00261E13">
        <w:rPr>
          <w:rFonts w:ascii="Axfood Sans" w:hAnsi="Axfood Sans"/>
          <w:sz w:val="22"/>
          <w:szCs w:val="18"/>
        </w:rPr>
        <w:t xml:space="preserve"> </w:t>
      </w:r>
    </w:p>
    <w:p w14:paraId="377F567B" w14:textId="43F836C0" w:rsidR="00A77A5C" w:rsidRPr="00261E13" w:rsidRDefault="00A562F6"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Särskild restriktivitet gäller </w:t>
      </w:r>
      <w:r w:rsidR="00772367">
        <w:rPr>
          <w:rFonts w:ascii="Axfood Sans" w:hAnsi="Axfood Sans"/>
          <w:sz w:val="22"/>
          <w:szCs w:val="18"/>
        </w:rPr>
        <w:t xml:space="preserve">även </w:t>
      </w:r>
      <w:r w:rsidRPr="00261E13">
        <w:rPr>
          <w:rFonts w:ascii="Axfood Sans" w:hAnsi="Axfood Sans"/>
          <w:sz w:val="22"/>
          <w:szCs w:val="18"/>
        </w:rPr>
        <w:t>vid erbjudande om förmån till arbets- eller uppdragstagare vid offentliga organ även om arbets- eller uppdragstagaren inte deltar i myndighetsutövning eller offentlig upphandling</w:t>
      </w:r>
      <w:r w:rsidR="00476F3B" w:rsidRPr="00261E13">
        <w:rPr>
          <w:rFonts w:ascii="Axfood Sans" w:hAnsi="Axfood Sans"/>
          <w:sz w:val="22"/>
          <w:szCs w:val="18"/>
        </w:rPr>
        <w:t xml:space="preserve"> eller då</w:t>
      </w:r>
      <w:r w:rsidR="00F06B5C" w:rsidRPr="00261E13">
        <w:rPr>
          <w:rFonts w:ascii="Axfood Sans" w:hAnsi="Axfood Sans"/>
          <w:sz w:val="22"/>
          <w:szCs w:val="18"/>
        </w:rPr>
        <w:t xml:space="preserve"> </w:t>
      </w:r>
      <w:r w:rsidR="00476F3B" w:rsidRPr="00261E13">
        <w:rPr>
          <w:rFonts w:ascii="Axfood Sans" w:hAnsi="Axfood Sans"/>
          <w:sz w:val="22"/>
          <w:szCs w:val="18"/>
        </w:rPr>
        <w:t xml:space="preserve">det helt saknar samband med myndighetsutövning eller offentlig upphandling såsom </w:t>
      </w:r>
      <w:proofErr w:type="gramStart"/>
      <w:r w:rsidR="008F5FD8" w:rsidRPr="00261E13">
        <w:rPr>
          <w:rFonts w:ascii="Axfood Sans" w:hAnsi="Axfood Sans"/>
          <w:sz w:val="22"/>
          <w:szCs w:val="18"/>
        </w:rPr>
        <w:t>t.ex.</w:t>
      </w:r>
      <w:proofErr w:type="gramEnd"/>
      <w:r w:rsidR="00476F3B" w:rsidRPr="00261E13">
        <w:rPr>
          <w:rFonts w:ascii="Axfood Sans" w:hAnsi="Axfood Sans"/>
          <w:sz w:val="22"/>
          <w:szCs w:val="18"/>
        </w:rPr>
        <w:t xml:space="preserve"> </w:t>
      </w:r>
      <w:r w:rsidR="004F1918" w:rsidRPr="00261E13">
        <w:rPr>
          <w:rFonts w:ascii="Axfood Sans" w:hAnsi="Axfood Sans"/>
          <w:sz w:val="22"/>
          <w:szCs w:val="18"/>
        </w:rPr>
        <w:t>om</w:t>
      </w:r>
      <w:r w:rsidR="00476F3B" w:rsidRPr="00261E13">
        <w:rPr>
          <w:rFonts w:ascii="Axfood Sans" w:hAnsi="Axfood Sans"/>
          <w:sz w:val="22"/>
          <w:szCs w:val="18"/>
        </w:rPr>
        <w:t xml:space="preserve"> </w:t>
      </w:r>
      <w:r w:rsidR="008D00E9" w:rsidRPr="00261E13">
        <w:rPr>
          <w:rFonts w:ascii="Axfood Sans" w:hAnsi="Axfood Sans"/>
          <w:sz w:val="22"/>
          <w:szCs w:val="18"/>
        </w:rPr>
        <w:t>en myndighetsa</w:t>
      </w:r>
      <w:r w:rsidR="00F06B5C" w:rsidRPr="00261E13">
        <w:rPr>
          <w:rFonts w:ascii="Axfood Sans" w:hAnsi="Axfood Sans"/>
          <w:sz w:val="22"/>
          <w:szCs w:val="18"/>
        </w:rPr>
        <w:t>n</w:t>
      </w:r>
      <w:r w:rsidR="008D00E9" w:rsidRPr="00261E13">
        <w:rPr>
          <w:rFonts w:ascii="Axfood Sans" w:hAnsi="Axfood Sans"/>
          <w:sz w:val="22"/>
          <w:szCs w:val="18"/>
        </w:rPr>
        <w:t xml:space="preserve">ställd </w:t>
      </w:r>
      <w:r w:rsidR="00BF658D" w:rsidRPr="00261E13">
        <w:rPr>
          <w:rFonts w:ascii="Axfood Sans" w:hAnsi="Axfood Sans"/>
          <w:sz w:val="22"/>
          <w:szCs w:val="18"/>
        </w:rPr>
        <w:t xml:space="preserve">bland sina arbetsuppgifter </w:t>
      </w:r>
      <w:r w:rsidR="008D00E9" w:rsidRPr="00261E13">
        <w:rPr>
          <w:rFonts w:ascii="Axfood Sans" w:hAnsi="Axfood Sans"/>
          <w:sz w:val="22"/>
          <w:szCs w:val="18"/>
        </w:rPr>
        <w:t xml:space="preserve">talar på en konferens </w:t>
      </w:r>
      <w:r w:rsidR="00BF658D" w:rsidRPr="00261E13">
        <w:rPr>
          <w:rFonts w:ascii="Axfood Sans" w:hAnsi="Axfood Sans"/>
          <w:sz w:val="22"/>
          <w:szCs w:val="18"/>
        </w:rPr>
        <w:t xml:space="preserve">och inte är involverad </w:t>
      </w:r>
      <w:r w:rsidR="00F06B5C" w:rsidRPr="00261E13">
        <w:rPr>
          <w:rFonts w:ascii="Axfood Sans" w:hAnsi="Axfood Sans"/>
          <w:sz w:val="22"/>
          <w:szCs w:val="18"/>
        </w:rPr>
        <w:t>i något ärende med</w:t>
      </w:r>
      <w:r w:rsidR="0040732C" w:rsidRPr="00261E13">
        <w:rPr>
          <w:rFonts w:ascii="Axfood Sans" w:hAnsi="Axfood Sans"/>
          <w:sz w:val="22"/>
          <w:szCs w:val="18"/>
        </w:rPr>
        <w:t xml:space="preserve"> den organisationen</w:t>
      </w:r>
      <w:r w:rsidR="004F1918" w:rsidRPr="00261E13">
        <w:rPr>
          <w:rFonts w:ascii="Axfood Sans" w:hAnsi="Axfood Sans"/>
          <w:sz w:val="22"/>
          <w:szCs w:val="18"/>
        </w:rPr>
        <w:t>.</w:t>
      </w:r>
      <w:r w:rsidRPr="00261E13">
        <w:rPr>
          <w:rFonts w:ascii="Axfood Sans" w:hAnsi="Axfood Sans"/>
          <w:sz w:val="22"/>
          <w:szCs w:val="18"/>
        </w:rPr>
        <w:t xml:space="preserve"> Det gäller även integritetskänsliga verksamheter</w:t>
      </w:r>
      <w:r w:rsidR="004F1918" w:rsidRPr="00261E13">
        <w:rPr>
          <w:rFonts w:ascii="Axfood Sans" w:hAnsi="Axfood Sans"/>
          <w:sz w:val="22"/>
          <w:szCs w:val="18"/>
        </w:rPr>
        <w:t xml:space="preserve"> </w:t>
      </w:r>
      <w:r w:rsidR="00F02426" w:rsidRPr="00261E13">
        <w:rPr>
          <w:rFonts w:ascii="Axfood Sans" w:hAnsi="Axfood Sans"/>
          <w:sz w:val="22"/>
          <w:szCs w:val="18"/>
        </w:rPr>
        <w:t>(</w:t>
      </w:r>
      <w:r w:rsidRPr="00261E13">
        <w:rPr>
          <w:rFonts w:ascii="Axfood Sans" w:hAnsi="Axfood Sans"/>
          <w:sz w:val="22"/>
          <w:szCs w:val="18"/>
        </w:rPr>
        <w:t>offentligt ägda eller finansierade företag, privatägda banker, finans- och försäkringsbolag</w:t>
      </w:r>
      <w:r w:rsidR="00976BF5" w:rsidRPr="00261E13">
        <w:rPr>
          <w:rFonts w:ascii="Axfood Sans" w:hAnsi="Axfood Sans"/>
          <w:sz w:val="22"/>
          <w:szCs w:val="18"/>
        </w:rPr>
        <w:t xml:space="preserve">, </w:t>
      </w:r>
      <w:r w:rsidR="00763FE4" w:rsidRPr="00261E13">
        <w:rPr>
          <w:rFonts w:ascii="Axfood Sans" w:hAnsi="Axfood Sans"/>
          <w:sz w:val="22"/>
          <w:szCs w:val="18"/>
        </w:rPr>
        <w:t>skiljemän</w:t>
      </w:r>
      <w:r w:rsidR="00976BF5" w:rsidRPr="00261E13">
        <w:rPr>
          <w:rFonts w:ascii="Axfood Sans" w:hAnsi="Axfood Sans"/>
          <w:sz w:val="22"/>
          <w:szCs w:val="18"/>
        </w:rPr>
        <w:t xml:space="preserve">, </w:t>
      </w:r>
      <w:r w:rsidR="00763FE4" w:rsidRPr="00261E13">
        <w:rPr>
          <w:rFonts w:ascii="Axfood Sans" w:hAnsi="Axfood Sans"/>
          <w:sz w:val="22"/>
          <w:szCs w:val="18"/>
        </w:rPr>
        <w:t>offentligt utsedda rättsliga biträden och ombud, journalister, revisorer</w:t>
      </w:r>
      <w:r w:rsidRPr="00261E13">
        <w:rPr>
          <w:rFonts w:ascii="Axfood Sans" w:hAnsi="Axfood Sans"/>
          <w:sz w:val="22"/>
          <w:szCs w:val="18"/>
        </w:rPr>
        <w:t xml:space="preserve"> samt företag inom certifiering och kontrollerande verksamhet).</w:t>
      </w:r>
    </w:p>
    <w:p w14:paraId="089FEB80" w14:textId="7ABC6A20"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Det är inte tillåtet att lämna, utlova eller erbjuda</w:t>
      </w:r>
      <w:r w:rsidR="0082571D" w:rsidRPr="00261E13">
        <w:rPr>
          <w:rFonts w:ascii="Axfood Sans" w:hAnsi="Axfood Sans"/>
          <w:sz w:val="22"/>
          <w:szCs w:val="18"/>
        </w:rPr>
        <w:t xml:space="preserve"> förmåner som avser: </w:t>
      </w:r>
      <w:r w:rsidRPr="00261E13">
        <w:rPr>
          <w:rFonts w:ascii="Axfood Sans" w:hAnsi="Axfood Sans"/>
          <w:sz w:val="22"/>
          <w:szCs w:val="18"/>
        </w:rPr>
        <w:t xml:space="preserve"> </w:t>
      </w:r>
      <w:r w:rsidR="0082571D" w:rsidRPr="00261E13">
        <w:rPr>
          <w:rFonts w:ascii="Axfood Sans" w:hAnsi="Axfood Sans"/>
          <w:sz w:val="22"/>
          <w:szCs w:val="18"/>
        </w:rPr>
        <w:t xml:space="preserve"> </w:t>
      </w:r>
    </w:p>
    <w:p w14:paraId="7A1A4AB7" w14:textId="77777777" w:rsidR="000345AC" w:rsidRPr="00261E13" w:rsidRDefault="000345AC" w:rsidP="000345AC">
      <w:pPr>
        <w:pStyle w:val="Liststycke"/>
        <w:numPr>
          <w:ilvl w:val="0"/>
          <w:numId w:val="4"/>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penninggåva, presentkort och liknande som är att jämställa med kontanter,</w:t>
      </w:r>
    </w:p>
    <w:p w14:paraId="5DB137AE" w14:textId="29403B79" w:rsidR="000345AC" w:rsidRPr="00261E13" w:rsidRDefault="000345AC" w:rsidP="000345AC">
      <w:pPr>
        <w:pStyle w:val="Liststycke"/>
        <w:numPr>
          <w:ilvl w:val="0"/>
          <w:numId w:val="4"/>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penninglån</w:t>
      </w:r>
      <w:r w:rsidR="00D823A2" w:rsidRPr="00261E13">
        <w:rPr>
          <w:rFonts w:ascii="Axfood Sans" w:hAnsi="Axfood Sans"/>
          <w:sz w:val="22"/>
          <w:szCs w:val="18"/>
        </w:rPr>
        <w:t>,</w:t>
      </w:r>
      <w:r w:rsidR="00285F21" w:rsidRPr="00261E13">
        <w:rPr>
          <w:rFonts w:ascii="Axfood Sans" w:hAnsi="Axfood Sans"/>
          <w:sz w:val="22"/>
          <w:szCs w:val="18"/>
        </w:rPr>
        <w:t xml:space="preserve"> </w:t>
      </w:r>
    </w:p>
    <w:p w14:paraId="49D54EEB" w14:textId="6A34CBF4" w:rsidR="000345AC" w:rsidRPr="00261E13" w:rsidRDefault="000345AC">
      <w:pPr>
        <w:pStyle w:val="Liststycke"/>
        <w:numPr>
          <w:ilvl w:val="0"/>
          <w:numId w:val="4"/>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varor </w:t>
      </w:r>
      <w:r w:rsidR="00B82076" w:rsidRPr="00261E13">
        <w:rPr>
          <w:rFonts w:ascii="Axfood Sans" w:hAnsi="Axfood Sans"/>
          <w:sz w:val="22"/>
          <w:szCs w:val="18"/>
        </w:rPr>
        <w:t xml:space="preserve">och </w:t>
      </w:r>
      <w:r w:rsidRPr="00261E13">
        <w:rPr>
          <w:rFonts w:ascii="Axfood Sans" w:hAnsi="Axfood Sans"/>
          <w:sz w:val="22"/>
          <w:szCs w:val="18"/>
        </w:rPr>
        <w:t>tjänst</w:t>
      </w:r>
      <w:r w:rsidR="00B82076" w:rsidRPr="00261E13">
        <w:rPr>
          <w:rFonts w:ascii="Axfood Sans" w:hAnsi="Axfood Sans"/>
          <w:sz w:val="22"/>
          <w:szCs w:val="18"/>
        </w:rPr>
        <w:t>er</w:t>
      </w:r>
      <w:r w:rsidRPr="00261E13">
        <w:rPr>
          <w:rFonts w:ascii="Axfood Sans" w:hAnsi="Axfood Sans"/>
          <w:sz w:val="22"/>
          <w:szCs w:val="18"/>
        </w:rPr>
        <w:t xml:space="preserve"> för privat ändamål och </w:t>
      </w:r>
      <w:r w:rsidR="00AA6E6E" w:rsidRPr="00261E13">
        <w:rPr>
          <w:rFonts w:ascii="Axfood Sans" w:hAnsi="Axfood Sans"/>
          <w:sz w:val="22"/>
          <w:szCs w:val="18"/>
        </w:rPr>
        <w:t>privata rabatter på varor och tjänster</w:t>
      </w:r>
      <w:r w:rsidRPr="00261E13">
        <w:rPr>
          <w:rFonts w:ascii="Axfood Sans" w:hAnsi="Axfood Sans"/>
          <w:sz w:val="22"/>
          <w:szCs w:val="18"/>
        </w:rPr>
        <w:t>,</w:t>
      </w:r>
    </w:p>
    <w:p w14:paraId="17416E08" w14:textId="06813BB1" w:rsidR="000345AC" w:rsidRPr="00261E13" w:rsidRDefault="00766377" w:rsidP="000345AC">
      <w:pPr>
        <w:pStyle w:val="Liststycke"/>
        <w:numPr>
          <w:ilvl w:val="0"/>
          <w:numId w:val="4"/>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rätt att använda</w:t>
      </w:r>
      <w:r w:rsidR="000345AC" w:rsidRPr="00261E13">
        <w:rPr>
          <w:rFonts w:ascii="Axfood Sans" w:hAnsi="Axfood Sans"/>
          <w:sz w:val="22"/>
          <w:szCs w:val="18"/>
        </w:rPr>
        <w:t xml:space="preserve"> fordon, båt, fritidsbostad eller liknande för privat bruk,</w:t>
      </w:r>
    </w:p>
    <w:p w14:paraId="4426E885" w14:textId="77777777" w:rsidR="000345AC" w:rsidRPr="00261E13" w:rsidRDefault="000345AC" w:rsidP="000345AC">
      <w:pPr>
        <w:pStyle w:val="Liststycke"/>
        <w:numPr>
          <w:ilvl w:val="0"/>
          <w:numId w:val="4"/>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helt eller delvis betald nöjes- eller semesterresa, eller</w:t>
      </w:r>
    </w:p>
    <w:p w14:paraId="158A67AD" w14:textId="77777777" w:rsidR="006616FF" w:rsidRPr="00261E13" w:rsidRDefault="00927658" w:rsidP="000345AC">
      <w:pPr>
        <w:pStyle w:val="Liststycke"/>
        <w:numPr>
          <w:ilvl w:val="0"/>
          <w:numId w:val="4"/>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köp av sexuella tjänster</w:t>
      </w:r>
      <w:r w:rsidR="006616FF" w:rsidRPr="00261E13">
        <w:rPr>
          <w:rFonts w:ascii="Axfood Sans" w:hAnsi="Axfood Sans"/>
          <w:sz w:val="22"/>
          <w:szCs w:val="18"/>
        </w:rPr>
        <w:t xml:space="preserve"> eller besök på stripp- och porrklubb och </w:t>
      </w:r>
    </w:p>
    <w:p w14:paraId="0146749F" w14:textId="6F1AD3C4" w:rsidR="009A1762" w:rsidRPr="00261E13" w:rsidRDefault="00EE4D95" w:rsidP="00145F32">
      <w:pPr>
        <w:pStyle w:val="Liststycke"/>
        <w:numPr>
          <w:ilvl w:val="0"/>
          <w:numId w:val="4"/>
        </w:num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b/>
          <w:sz w:val="22"/>
          <w:szCs w:val="18"/>
        </w:rPr>
      </w:pPr>
      <w:r w:rsidRPr="00261E13">
        <w:rPr>
          <w:rFonts w:ascii="Axfood Sans" w:hAnsi="Axfood Sans"/>
          <w:sz w:val="22"/>
          <w:szCs w:val="18"/>
        </w:rPr>
        <w:t xml:space="preserve">förmåner som kan medföra att givaren får en hållhake på mottagaren.  </w:t>
      </w:r>
      <w:r w:rsidR="00190C4A" w:rsidRPr="00261E13">
        <w:rPr>
          <w:rFonts w:ascii="Axfood Sans" w:hAnsi="Axfood Sans"/>
          <w:sz w:val="22"/>
          <w:szCs w:val="18"/>
        </w:rPr>
        <w:t xml:space="preserve"> </w:t>
      </w:r>
    </w:p>
    <w:p w14:paraId="05C1F27D" w14:textId="0D29654B" w:rsidR="000345AC" w:rsidRPr="00261E13" w:rsidRDefault="009E5120" w:rsidP="00F8653F">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b/>
          <w:sz w:val="22"/>
          <w:szCs w:val="18"/>
        </w:rPr>
        <w:t xml:space="preserve"> </w:t>
      </w:r>
      <w:r w:rsidR="005A4A09" w:rsidRPr="00261E13">
        <w:rPr>
          <w:rFonts w:ascii="Axfood Sans" w:hAnsi="Axfood Sans"/>
          <w:b/>
          <w:sz w:val="22"/>
          <w:szCs w:val="18"/>
        </w:rPr>
        <w:t xml:space="preserve"> </w:t>
      </w:r>
      <w:r w:rsidR="007934B8" w:rsidRPr="00261E13">
        <w:rPr>
          <w:rFonts w:ascii="Axfood Sans" w:hAnsi="Axfood Sans"/>
          <w:b/>
          <w:sz w:val="22"/>
          <w:szCs w:val="18"/>
        </w:rPr>
        <w:br/>
      </w:r>
      <w:r w:rsidR="000345AC" w:rsidRPr="00261E13">
        <w:rPr>
          <w:rFonts w:ascii="Axfood Sans" w:hAnsi="Axfood Sans"/>
          <w:b/>
          <w:sz w:val="22"/>
          <w:szCs w:val="18"/>
        </w:rPr>
        <w:t>5</w:t>
      </w:r>
      <w:r w:rsidR="00B207E1" w:rsidRPr="00261E13">
        <w:rPr>
          <w:rFonts w:ascii="Axfood Sans" w:hAnsi="Axfood Sans"/>
          <w:b/>
          <w:sz w:val="22"/>
          <w:szCs w:val="18"/>
        </w:rPr>
        <w:t>.1.2.</w:t>
      </w:r>
      <w:r w:rsidR="000345AC" w:rsidRPr="00261E13">
        <w:rPr>
          <w:rFonts w:ascii="Axfood Sans" w:hAnsi="Axfood Sans"/>
          <w:b/>
          <w:sz w:val="22"/>
          <w:szCs w:val="18"/>
        </w:rPr>
        <w:t xml:space="preserve"> Varuprov</w:t>
      </w:r>
    </w:p>
    <w:p w14:paraId="7C804A92" w14:textId="0074A93F"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Varuprov definieras som en produkt som prövas i Axfoods sortiment och som överlämnats av representant, fabrikant eller annan leverantör. Avsikten med detta ska vara att berörd personal, </w:t>
      </w:r>
      <w:proofErr w:type="gramStart"/>
      <w:r w:rsidRPr="00261E13">
        <w:rPr>
          <w:rFonts w:ascii="Axfood Sans" w:hAnsi="Axfood Sans"/>
          <w:sz w:val="22"/>
          <w:szCs w:val="18"/>
        </w:rPr>
        <w:t>t ex.</w:t>
      </w:r>
      <w:proofErr w:type="gramEnd"/>
      <w:r w:rsidRPr="00261E13">
        <w:rPr>
          <w:rFonts w:ascii="Axfood Sans" w:hAnsi="Axfood Sans"/>
          <w:color w:val="3366FF"/>
          <w:sz w:val="22"/>
          <w:szCs w:val="18"/>
        </w:rPr>
        <w:t xml:space="preserve"> </w:t>
      </w:r>
      <w:r w:rsidRPr="00261E13">
        <w:rPr>
          <w:rFonts w:ascii="Axfood Sans" w:hAnsi="Axfood Sans"/>
          <w:sz w:val="22"/>
          <w:szCs w:val="18"/>
        </w:rPr>
        <w:t xml:space="preserve">inköpare, säljare, kundtjänst, chefer m fl. inom dessa områden, ska få tillfälle att prova produkten på arbetsplatsen för att dels kunna ta beslut </w:t>
      </w:r>
      <w:r w:rsidR="002D32EB">
        <w:rPr>
          <w:rFonts w:ascii="Axfood Sans" w:hAnsi="Axfood Sans"/>
          <w:sz w:val="22"/>
          <w:szCs w:val="18"/>
        </w:rPr>
        <w:t xml:space="preserve">om </w:t>
      </w:r>
      <w:r w:rsidRPr="00261E13">
        <w:rPr>
          <w:rFonts w:ascii="Axfood Sans" w:hAnsi="Axfood Sans"/>
          <w:sz w:val="22"/>
          <w:szCs w:val="18"/>
        </w:rPr>
        <w:t>huruvida den ska in i sortimentet</w:t>
      </w:r>
      <w:r w:rsidR="00664564" w:rsidRPr="00261E13">
        <w:rPr>
          <w:rFonts w:ascii="Axfood Sans" w:hAnsi="Axfood Sans"/>
          <w:sz w:val="22"/>
          <w:szCs w:val="18"/>
        </w:rPr>
        <w:t xml:space="preserve"> </w:t>
      </w:r>
      <w:r w:rsidRPr="00261E13">
        <w:rPr>
          <w:rFonts w:ascii="Axfood Sans" w:hAnsi="Axfood Sans"/>
          <w:sz w:val="22"/>
          <w:szCs w:val="18"/>
        </w:rPr>
        <w:t>dels kunna lämna god varuinformation till Axfoods kunder. Varuprover är inte att betrakta som personliga oavsett vad representanten säger. Varuprover är arbetsgivarens egendom. Produkt som inte uppfyller dessa grundläggande villkor är att betrakta som gåva.</w:t>
      </w:r>
    </w:p>
    <w:p w14:paraId="60B9C6D6" w14:textId="0B1703BA" w:rsidR="000345AC" w:rsidRPr="00261E13" w:rsidRDefault="007934B8"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b/>
          <w:sz w:val="22"/>
          <w:szCs w:val="18"/>
        </w:rPr>
        <w:br/>
      </w:r>
      <w:r w:rsidR="000345AC" w:rsidRPr="00261E13">
        <w:rPr>
          <w:rFonts w:ascii="Axfood Sans" w:hAnsi="Axfood Sans"/>
          <w:b/>
          <w:sz w:val="22"/>
          <w:szCs w:val="18"/>
        </w:rPr>
        <w:t>5</w:t>
      </w:r>
      <w:r w:rsidR="00B207E1" w:rsidRPr="00261E13">
        <w:rPr>
          <w:rFonts w:ascii="Axfood Sans" w:hAnsi="Axfood Sans"/>
          <w:b/>
          <w:sz w:val="22"/>
          <w:szCs w:val="18"/>
        </w:rPr>
        <w:t>.1.3.</w:t>
      </w:r>
      <w:r w:rsidR="000345AC" w:rsidRPr="00261E13">
        <w:rPr>
          <w:rFonts w:ascii="Axfood Sans" w:hAnsi="Axfood Sans"/>
          <w:b/>
          <w:sz w:val="22"/>
          <w:szCs w:val="18"/>
        </w:rPr>
        <w:t xml:space="preserve"> Leverantörsbesök</w:t>
      </w:r>
    </w:p>
    <w:p w14:paraId="520DED10" w14:textId="2AD73864"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I de fall vi åker på leverantörsbesök ska det vara väl motiverat och godkänt av närmaste chef. Resor och övernattning </w:t>
      </w:r>
      <w:r w:rsidR="00353E9A" w:rsidRPr="00261E13">
        <w:rPr>
          <w:rFonts w:ascii="Axfood Sans" w:hAnsi="Axfood Sans"/>
          <w:sz w:val="22"/>
          <w:szCs w:val="18"/>
        </w:rPr>
        <w:t xml:space="preserve">ska </w:t>
      </w:r>
      <w:r w:rsidRPr="00261E13">
        <w:rPr>
          <w:rFonts w:ascii="Axfood Sans" w:hAnsi="Axfood Sans"/>
          <w:sz w:val="22"/>
          <w:szCs w:val="18"/>
        </w:rPr>
        <w:t xml:space="preserve">bekostas av </w:t>
      </w:r>
      <w:r w:rsidR="00E52327" w:rsidRPr="00261E13">
        <w:rPr>
          <w:rFonts w:ascii="Axfood Sans" w:hAnsi="Axfood Sans"/>
          <w:sz w:val="22"/>
          <w:szCs w:val="18"/>
        </w:rPr>
        <w:t xml:space="preserve">aktuellt </w:t>
      </w:r>
      <w:r w:rsidRPr="00261E13">
        <w:rPr>
          <w:rFonts w:ascii="Axfood Sans" w:hAnsi="Axfood Sans"/>
          <w:sz w:val="22"/>
          <w:szCs w:val="18"/>
        </w:rPr>
        <w:t>Axfood</w:t>
      </w:r>
      <w:r w:rsidR="00E52327" w:rsidRPr="00261E13">
        <w:rPr>
          <w:rFonts w:ascii="Axfood Sans" w:hAnsi="Axfood Sans"/>
          <w:sz w:val="22"/>
          <w:szCs w:val="18"/>
        </w:rPr>
        <w:t>bolag</w:t>
      </w:r>
      <w:r w:rsidRPr="00261E13">
        <w:rPr>
          <w:rFonts w:ascii="Axfood Sans" w:hAnsi="Axfood Sans"/>
          <w:sz w:val="22"/>
          <w:szCs w:val="18"/>
        </w:rPr>
        <w:t>.</w:t>
      </w:r>
    </w:p>
    <w:p w14:paraId="7B4C592C" w14:textId="1C1B3362" w:rsidR="000345AC" w:rsidRPr="00261E13" w:rsidRDefault="007934B8"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b/>
          <w:sz w:val="22"/>
          <w:szCs w:val="18"/>
        </w:rPr>
        <w:lastRenderedPageBreak/>
        <w:br/>
      </w:r>
      <w:r w:rsidR="000345AC" w:rsidRPr="00261E13">
        <w:rPr>
          <w:rFonts w:ascii="Axfood Sans" w:hAnsi="Axfood Sans"/>
          <w:b/>
          <w:sz w:val="22"/>
          <w:szCs w:val="18"/>
        </w:rPr>
        <w:t>5</w:t>
      </w:r>
      <w:r w:rsidRPr="00261E13">
        <w:rPr>
          <w:rFonts w:ascii="Axfood Sans" w:hAnsi="Axfood Sans"/>
          <w:b/>
          <w:sz w:val="22"/>
          <w:szCs w:val="18"/>
        </w:rPr>
        <w:t>.1.4.</w:t>
      </w:r>
      <w:r w:rsidR="000345AC" w:rsidRPr="00261E13">
        <w:rPr>
          <w:rFonts w:ascii="Axfood Sans" w:hAnsi="Axfood Sans"/>
          <w:b/>
          <w:sz w:val="22"/>
          <w:szCs w:val="18"/>
        </w:rPr>
        <w:t xml:space="preserve"> Agenter och andra samarbetspartners</w:t>
      </w:r>
      <w:r w:rsidR="00532A0B" w:rsidRPr="00261E13">
        <w:rPr>
          <w:rFonts w:ascii="Axfood Sans" w:hAnsi="Axfood Sans"/>
          <w:b/>
          <w:sz w:val="22"/>
          <w:szCs w:val="18"/>
        </w:rPr>
        <w:t xml:space="preserve"> (mellanhänder)</w:t>
      </w:r>
    </w:p>
    <w:p w14:paraId="2E0DF888" w14:textId="6D94CA55" w:rsidR="00D823A2" w:rsidRPr="00261E13" w:rsidRDefault="00532A0B"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xml:space="preserve">Mellanhänder </w:t>
      </w:r>
      <w:r w:rsidR="000345AC" w:rsidRPr="00261E13">
        <w:rPr>
          <w:rFonts w:ascii="Axfood Sans" w:hAnsi="Axfood Sans"/>
          <w:sz w:val="22"/>
          <w:szCs w:val="18"/>
        </w:rPr>
        <w:t>som agerar otillåtet kan orsaka väsentlig skada för Axfood</w:t>
      </w:r>
      <w:r w:rsidR="00C33090" w:rsidRPr="00261E13">
        <w:rPr>
          <w:rFonts w:ascii="Axfood Sans" w:hAnsi="Axfood Sans"/>
          <w:sz w:val="22"/>
          <w:szCs w:val="18"/>
        </w:rPr>
        <w:t>koncern</w:t>
      </w:r>
      <w:r w:rsidR="0099064C" w:rsidRPr="00261E13">
        <w:rPr>
          <w:rFonts w:ascii="Axfood Sans" w:hAnsi="Axfood Sans"/>
          <w:sz w:val="22"/>
          <w:szCs w:val="18"/>
        </w:rPr>
        <w:t>en</w:t>
      </w:r>
      <w:r w:rsidR="000345AC" w:rsidRPr="00261E13">
        <w:rPr>
          <w:rFonts w:ascii="Axfood Sans" w:hAnsi="Axfood Sans"/>
          <w:sz w:val="22"/>
          <w:szCs w:val="18"/>
        </w:rPr>
        <w:t xml:space="preserve">s goodwill och föranleda rättsligt ansvar för Axfood och våra företrädare. </w:t>
      </w:r>
      <w:r w:rsidR="0099064C" w:rsidRPr="00261E13">
        <w:rPr>
          <w:rFonts w:ascii="Axfood Sans" w:hAnsi="Axfood Sans"/>
          <w:sz w:val="22"/>
          <w:szCs w:val="18"/>
        </w:rPr>
        <w:t xml:space="preserve">Bolag inom </w:t>
      </w:r>
      <w:r w:rsidR="000345AC" w:rsidRPr="00261E13">
        <w:rPr>
          <w:rFonts w:ascii="Axfood Sans" w:hAnsi="Axfood Sans"/>
          <w:sz w:val="22"/>
          <w:szCs w:val="18"/>
        </w:rPr>
        <w:t>Axfood</w:t>
      </w:r>
      <w:r w:rsidR="0099064C" w:rsidRPr="00261E13">
        <w:rPr>
          <w:rFonts w:ascii="Axfood Sans" w:hAnsi="Axfood Sans"/>
          <w:sz w:val="22"/>
          <w:szCs w:val="18"/>
        </w:rPr>
        <w:t>koncernen</w:t>
      </w:r>
      <w:r w:rsidR="000345AC" w:rsidRPr="00261E13">
        <w:rPr>
          <w:rFonts w:ascii="Axfood Sans" w:hAnsi="Axfood Sans"/>
          <w:sz w:val="22"/>
          <w:szCs w:val="18"/>
        </w:rPr>
        <w:t xml:space="preserve"> ska göra tillräckliga kontroller av de personer och organisationer som ska företräda företaget. Avtal med </w:t>
      </w:r>
      <w:r w:rsidRPr="00261E13">
        <w:rPr>
          <w:rFonts w:ascii="Axfood Sans" w:hAnsi="Axfood Sans"/>
          <w:sz w:val="22"/>
          <w:szCs w:val="18"/>
        </w:rPr>
        <w:t xml:space="preserve">mellanhänder </w:t>
      </w:r>
      <w:r w:rsidR="000345AC" w:rsidRPr="00261E13">
        <w:rPr>
          <w:rFonts w:ascii="Axfood Sans" w:hAnsi="Axfood Sans"/>
          <w:sz w:val="22"/>
          <w:szCs w:val="18"/>
        </w:rPr>
        <w:t xml:space="preserve">bör kompletteras med ett åtagande om att följa Näringslivskoden. Den som ansvarar för ett samarbete har till uppgift att säkerställa </w:t>
      </w:r>
      <w:r w:rsidR="006C6557" w:rsidRPr="00261E13">
        <w:rPr>
          <w:rFonts w:ascii="Axfood Sans" w:hAnsi="Axfood Sans"/>
          <w:sz w:val="22"/>
          <w:szCs w:val="18"/>
        </w:rPr>
        <w:t xml:space="preserve">att </w:t>
      </w:r>
      <w:r w:rsidR="000345AC" w:rsidRPr="00261E13">
        <w:rPr>
          <w:rFonts w:ascii="Axfood Sans" w:hAnsi="Axfood Sans"/>
          <w:sz w:val="22"/>
          <w:szCs w:val="18"/>
        </w:rPr>
        <w:t>sådan kontroll</w:t>
      </w:r>
      <w:r w:rsidR="00FC3A05" w:rsidRPr="00261E13">
        <w:rPr>
          <w:rFonts w:ascii="Axfood Sans" w:hAnsi="Axfood Sans"/>
          <w:sz w:val="22"/>
          <w:szCs w:val="18"/>
        </w:rPr>
        <w:t xml:space="preserve"> </w:t>
      </w:r>
      <w:r w:rsidR="006C6557" w:rsidRPr="00261E13">
        <w:rPr>
          <w:rFonts w:ascii="Axfood Sans" w:hAnsi="Axfood Sans"/>
          <w:sz w:val="22"/>
          <w:szCs w:val="18"/>
        </w:rPr>
        <w:t xml:space="preserve">görs eller har gjorts </w:t>
      </w:r>
      <w:r w:rsidR="00FC3A05" w:rsidRPr="00261E13">
        <w:rPr>
          <w:rFonts w:ascii="Axfood Sans" w:hAnsi="Axfood Sans"/>
          <w:sz w:val="22"/>
          <w:szCs w:val="18"/>
        </w:rPr>
        <w:t xml:space="preserve">och </w:t>
      </w:r>
      <w:r w:rsidR="006C6557" w:rsidRPr="00261E13">
        <w:rPr>
          <w:rFonts w:ascii="Axfood Sans" w:hAnsi="Axfood Sans"/>
          <w:sz w:val="22"/>
          <w:szCs w:val="18"/>
        </w:rPr>
        <w:t xml:space="preserve">att </w:t>
      </w:r>
      <w:r w:rsidR="00FC3A05" w:rsidRPr="00261E13">
        <w:rPr>
          <w:rFonts w:ascii="Axfood Sans" w:hAnsi="Axfood Sans"/>
          <w:sz w:val="22"/>
          <w:szCs w:val="18"/>
        </w:rPr>
        <w:t>följa de rutiner som finns på</w:t>
      </w:r>
      <w:r w:rsidR="003A0D14" w:rsidRPr="00261E13">
        <w:rPr>
          <w:rFonts w:ascii="Axfood Sans" w:hAnsi="Axfood Sans"/>
          <w:sz w:val="22"/>
          <w:szCs w:val="18"/>
        </w:rPr>
        <w:t xml:space="preserve"> aktuellt företag för att utvärdera agenter och andra samarbetspartners</w:t>
      </w:r>
      <w:r w:rsidR="000345AC" w:rsidRPr="00261E13">
        <w:rPr>
          <w:rFonts w:ascii="Axfood Sans" w:hAnsi="Axfood Sans"/>
          <w:sz w:val="22"/>
          <w:szCs w:val="18"/>
        </w:rPr>
        <w:t>.</w:t>
      </w:r>
    </w:p>
    <w:p w14:paraId="44943A95" w14:textId="40B7F7BA" w:rsidR="008F5B59" w:rsidRPr="00261E13" w:rsidRDefault="008F5B59" w:rsidP="008F5B59">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b/>
          <w:sz w:val="22"/>
          <w:szCs w:val="18"/>
        </w:rPr>
      </w:pPr>
      <w:r w:rsidRPr="00261E13">
        <w:rPr>
          <w:rFonts w:ascii="Axfood Sans" w:hAnsi="Axfood Sans"/>
          <w:b/>
          <w:sz w:val="22"/>
          <w:szCs w:val="18"/>
        </w:rPr>
        <w:t>6. Dataskydd</w:t>
      </w:r>
    </w:p>
    <w:p w14:paraId="10A180BD" w14:textId="17636E5C" w:rsidR="008F5B59" w:rsidRPr="00261E13" w:rsidRDefault="008F5B59"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Vi på Axfood vill att våra kunder, medarbetare och leverantörer känner sig trygga med vår hantering av deras personuppgifter. Därför tar vi dataskydd på stort allvar och självklart ska behandlingen ske i enlighet med gällande lagstiftning och våra policyer. Personuppgifter ska som regel behandlas konfidentiellt och hanteras på ett säkert sätt. Personuppgifter får endast behandlas i den utsträckning som det är nödvändigt för genomförandet av dina arbetsuppgifter. Om du blir medveten om en incident där personuppgifter obehörigen har, eller riskerar att, exponeras, förvanskas eller raderas ska du omedelbart rapportera detta till kundstöd (IT-support).</w:t>
      </w:r>
    </w:p>
    <w:p w14:paraId="6DBF584D" w14:textId="7F35AA78"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i/>
          <w:sz w:val="22"/>
          <w:szCs w:val="18"/>
        </w:rPr>
      </w:pPr>
      <w:r w:rsidRPr="00261E13">
        <w:rPr>
          <w:rFonts w:ascii="Axfood Sans" w:hAnsi="Axfood Sans"/>
          <w:i/>
          <w:sz w:val="22"/>
          <w:szCs w:val="18"/>
        </w:rPr>
        <w:t xml:space="preserve">Om du har några frågor kring detta dokument bör du i första hand vända dig till din närmsta chef eller till din HR-avdelning. </w:t>
      </w:r>
    </w:p>
    <w:p w14:paraId="48D9AA04" w14:textId="232AD7C4" w:rsidR="004533EF" w:rsidRPr="00261E13" w:rsidRDefault="00C8063F"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i/>
          <w:sz w:val="22"/>
          <w:szCs w:val="18"/>
        </w:rPr>
        <w:t xml:space="preserve">Brott mot dessa regler kan innebära att </w:t>
      </w:r>
      <w:r w:rsidR="00E25163" w:rsidRPr="00261E13">
        <w:rPr>
          <w:rFonts w:ascii="Axfood Sans" w:hAnsi="Axfood Sans"/>
          <w:i/>
          <w:sz w:val="22"/>
          <w:szCs w:val="18"/>
        </w:rPr>
        <w:t>det</w:t>
      </w:r>
      <w:r w:rsidRPr="00261E13">
        <w:rPr>
          <w:rFonts w:ascii="Axfood Sans" w:hAnsi="Axfood Sans"/>
          <w:i/>
          <w:sz w:val="22"/>
          <w:szCs w:val="18"/>
        </w:rPr>
        <w:t xml:space="preserve"> vidta</w:t>
      </w:r>
      <w:r w:rsidR="00E25163" w:rsidRPr="00261E13">
        <w:rPr>
          <w:rFonts w:ascii="Axfood Sans" w:hAnsi="Axfood Sans"/>
          <w:i/>
          <w:sz w:val="22"/>
          <w:szCs w:val="18"/>
        </w:rPr>
        <w:t>s</w:t>
      </w:r>
      <w:r w:rsidRPr="00261E13">
        <w:rPr>
          <w:rFonts w:ascii="Axfood Sans" w:hAnsi="Axfood Sans"/>
          <w:i/>
          <w:sz w:val="22"/>
          <w:szCs w:val="18"/>
        </w:rPr>
        <w:t xml:space="preserve"> åtgärder avseende din anställning. </w:t>
      </w:r>
      <w:r w:rsidR="00E25163" w:rsidRPr="00261E13">
        <w:rPr>
          <w:rFonts w:ascii="Axfood Sans" w:hAnsi="Axfood Sans"/>
          <w:i/>
          <w:sz w:val="22"/>
          <w:szCs w:val="18"/>
        </w:rPr>
        <w:t>En sådan åtgärd kan vara uppsägning av ditt anställningsavtal.</w:t>
      </w:r>
    </w:p>
    <w:p w14:paraId="391637E2" w14:textId="77777777" w:rsidR="000345AC" w:rsidRPr="00261E13" w:rsidRDefault="000345AC" w:rsidP="00F8653F">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p>
    <w:p w14:paraId="60AB8026" w14:textId="5C8D7033" w:rsidR="008F5B59" w:rsidRPr="00261E13" w:rsidRDefault="008F5B59" w:rsidP="00F8653F">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sectPr w:rsidR="008F5B59" w:rsidRPr="00261E13" w:rsidSect="00A77A5C">
          <w:headerReference w:type="default" r:id="rId8"/>
          <w:footerReference w:type="default" r:id="rId9"/>
          <w:pgSz w:w="11906" w:h="16838" w:code="9"/>
          <w:pgMar w:top="1973" w:right="964" w:bottom="1135" w:left="1418" w:header="737" w:footer="322" w:gutter="0"/>
          <w:cols w:space="720"/>
          <w:docGrid w:linePitch="326"/>
        </w:sectPr>
      </w:pPr>
    </w:p>
    <w:p w14:paraId="2E602D83"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sz w:val="22"/>
          <w:szCs w:val="18"/>
        </w:rPr>
        <w:t>Undertecknad har tagit del av ovanstående</w:t>
      </w:r>
    </w:p>
    <w:p w14:paraId="3ABED029"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w:t>
      </w:r>
      <w:proofErr w:type="gramStart"/>
      <w:r w:rsidRPr="00261E13">
        <w:rPr>
          <w:rFonts w:ascii="Axfood Sans" w:hAnsi="Axfood Sans"/>
          <w:sz w:val="22"/>
          <w:szCs w:val="18"/>
        </w:rPr>
        <w:t xml:space="preserve">ort)   </w:t>
      </w:r>
      <w:proofErr w:type="gramEnd"/>
      <w:r w:rsidRPr="00261E13">
        <w:rPr>
          <w:rFonts w:ascii="Axfood Sans" w:hAnsi="Axfood Sans"/>
          <w:sz w:val="22"/>
          <w:szCs w:val="18"/>
        </w:rPr>
        <w:t xml:space="preserve">                       den ….../…... /…...</w:t>
      </w:r>
    </w:p>
    <w:p w14:paraId="45447901"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rPr>
          <w:rFonts w:ascii="Axfood Sans" w:hAnsi="Axfood Sans"/>
          <w:sz w:val="22"/>
          <w:szCs w:val="18"/>
        </w:rPr>
      </w:pPr>
      <w:r w:rsidRPr="00261E13">
        <w:rPr>
          <w:rFonts w:ascii="Axfood Sans" w:hAnsi="Axfood Sans"/>
          <w:sz w:val="22"/>
          <w:szCs w:val="18"/>
        </w:rPr>
        <w:t>. . . . . . . . . . . . . . . . . . . . . . . . . . . . . . . . . .</w:t>
      </w:r>
    </w:p>
    <w:p w14:paraId="6EE2F978"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sz w:val="22"/>
          <w:szCs w:val="18"/>
        </w:rPr>
        <w:t>Namnteckning</w:t>
      </w:r>
    </w:p>
    <w:p w14:paraId="14897632" w14:textId="77777777" w:rsidR="000345AC"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sz w:val="22"/>
          <w:szCs w:val="18"/>
        </w:rPr>
        <w:t>…………………………………………</w:t>
      </w:r>
    </w:p>
    <w:p w14:paraId="03145161" w14:textId="1A300818" w:rsidR="00BC585D" w:rsidRPr="00261E13" w:rsidRDefault="000345AC" w:rsidP="000345AC">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sz w:val="22"/>
          <w:szCs w:val="18"/>
        </w:rPr>
        <w:t>Namnförtydligande</w:t>
      </w:r>
    </w:p>
    <w:p w14:paraId="0C95D78E" w14:textId="77C34C0F" w:rsidR="0087309A" w:rsidRPr="00261E13" w:rsidRDefault="000345AC" w:rsidP="00701EEA">
      <w:pPr>
        <w:tabs>
          <w:tab w:val="left" w:pos="0"/>
          <w:tab w:val="left" w:pos="1304"/>
          <w:tab w:val="left" w:pos="2609"/>
          <w:tab w:val="left" w:pos="3913"/>
          <w:tab w:val="left" w:pos="5218"/>
          <w:tab w:val="left" w:pos="6522"/>
          <w:tab w:val="left" w:pos="7826"/>
          <w:tab w:val="left" w:pos="9131"/>
          <w:tab w:val="left" w:pos="10435"/>
        </w:tabs>
        <w:suppressAutoHyphens/>
        <w:outlineLvl w:val="0"/>
        <w:rPr>
          <w:rFonts w:ascii="Axfood Sans" w:hAnsi="Axfood Sans"/>
          <w:sz w:val="22"/>
          <w:szCs w:val="18"/>
        </w:rPr>
      </w:pPr>
      <w:r w:rsidRPr="00261E13">
        <w:rPr>
          <w:rFonts w:ascii="Axfood Sans" w:hAnsi="Axfood Sans"/>
          <w:sz w:val="22"/>
          <w:szCs w:val="18"/>
        </w:rPr>
        <w:t>…………………………………………</w:t>
      </w:r>
      <w:r w:rsidR="00F50F95" w:rsidRPr="00261E13">
        <w:rPr>
          <w:rFonts w:ascii="Axfood Sans" w:hAnsi="Axfood Sans"/>
          <w:sz w:val="22"/>
          <w:szCs w:val="18"/>
        </w:rPr>
        <w:br/>
      </w:r>
      <w:r w:rsidRPr="00261E13">
        <w:rPr>
          <w:rFonts w:ascii="Axfood Sans" w:hAnsi="Axfood Sans"/>
          <w:sz w:val="22"/>
          <w:szCs w:val="18"/>
        </w:rPr>
        <w:t>Titel</w:t>
      </w:r>
      <w:r w:rsidR="00664564" w:rsidRPr="00261E13">
        <w:rPr>
          <w:rFonts w:ascii="Axfood Sans" w:hAnsi="Axfood Sans"/>
          <w:sz w:val="22"/>
          <w:szCs w:val="18"/>
        </w:rPr>
        <w:t xml:space="preserve"> och b</w:t>
      </w:r>
      <w:r w:rsidRPr="00261E13">
        <w:rPr>
          <w:rFonts w:ascii="Axfood Sans" w:hAnsi="Axfood Sans"/>
          <w:sz w:val="22"/>
          <w:szCs w:val="18"/>
        </w:rPr>
        <w:t>olag</w:t>
      </w:r>
    </w:p>
    <w:sectPr w:rsidR="0087309A" w:rsidRPr="00261E13" w:rsidSect="00F8653F">
      <w:type w:val="continuous"/>
      <w:pgSz w:w="11906" w:h="16838" w:code="9"/>
      <w:pgMar w:top="2835" w:right="964" w:bottom="851" w:left="1418" w:header="737" w:footer="17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F85E" w14:textId="77777777" w:rsidR="005B59D9" w:rsidRDefault="005B59D9" w:rsidP="00A77A5C">
      <w:pPr>
        <w:spacing w:after="0"/>
      </w:pPr>
      <w:r>
        <w:separator/>
      </w:r>
    </w:p>
  </w:endnote>
  <w:endnote w:type="continuationSeparator" w:id="0">
    <w:p w14:paraId="56473C2E" w14:textId="77777777" w:rsidR="005B59D9" w:rsidRDefault="005B59D9" w:rsidP="00A77A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xfood Sans">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424"/>
      <w:gridCol w:w="1408"/>
      <w:gridCol w:w="1191"/>
    </w:tblGrid>
    <w:tr w:rsidR="001F1F0B" w:rsidRPr="00261E13" w14:paraId="0DA1A875" w14:textId="77777777" w:rsidTr="004A407C">
      <w:trPr>
        <w:trHeight w:val="412"/>
      </w:trPr>
      <w:tc>
        <w:tcPr>
          <w:tcW w:w="3248" w:type="dxa"/>
          <w:tcBorders>
            <w:top w:val="single" w:sz="4" w:space="0" w:color="auto"/>
            <w:left w:val="single" w:sz="4" w:space="0" w:color="auto"/>
            <w:bottom w:val="single" w:sz="4" w:space="0" w:color="auto"/>
            <w:right w:val="single" w:sz="4" w:space="0" w:color="auto"/>
          </w:tcBorders>
          <w:shd w:val="clear" w:color="auto" w:fill="auto"/>
        </w:tcPr>
        <w:p w14:paraId="02BCD9E5" w14:textId="77777777" w:rsidR="009B7EFB" w:rsidRPr="00261E13" w:rsidRDefault="00A77A5C">
          <w:pPr>
            <w:pStyle w:val="Sidfot"/>
            <w:rPr>
              <w:rFonts w:ascii="Axfood Sans" w:hAnsi="Axfood Sans"/>
              <w:sz w:val="14"/>
              <w:szCs w:val="22"/>
            </w:rPr>
          </w:pPr>
          <w:r w:rsidRPr="00261E13">
            <w:rPr>
              <w:rFonts w:ascii="Axfood Sans" w:hAnsi="Axfood Sans"/>
              <w:sz w:val="14"/>
              <w:szCs w:val="18"/>
            </w:rPr>
            <w:t>Dokumentnamn:</w:t>
          </w:r>
        </w:p>
        <w:p w14:paraId="21FFE74E" w14:textId="77777777" w:rsidR="009B7EFB" w:rsidRPr="00261E13" w:rsidRDefault="00A77A5C">
          <w:pPr>
            <w:pStyle w:val="Sidfot"/>
            <w:rPr>
              <w:rFonts w:ascii="Axfood Sans" w:hAnsi="Axfood Sans"/>
              <w:sz w:val="16"/>
              <w:szCs w:val="18"/>
            </w:rPr>
          </w:pPr>
          <w:r w:rsidRPr="00261E13">
            <w:rPr>
              <w:rFonts w:ascii="Axfood Sans" w:hAnsi="Axfood Sans"/>
              <w:sz w:val="16"/>
              <w:szCs w:val="18"/>
            </w:rPr>
            <w:t>Etiska förhållningsregler inom Axfood</w:t>
          </w:r>
        </w:p>
      </w:tc>
      <w:tc>
        <w:tcPr>
          <w:tcW w:w="3424" w:type="dxa"/>
          <w:tcBorders>
            <w:top w:val="single" w:sz="4" w:space="0" w:color="auto"/>
            <w:left w:val="single" w:sz="4" w:space="0" w:color="auto"/>
            <w:bottom w:val="single" w:sz="4" w:space="0" w:color="auto"/>
            <w:right w:val="single" w:sz="4" w:space="0" w:color="auto"/>
          </w:tcBorders>
          <w:shd w:val="clear" w:color="auto" w:fill="auto"/>
        </w:tcPr>
        <w:p w14:paraId="71596F41" w14:textId="77777777" w:rsidR="009B7EFB" w:rsidRPr="00261E13" w:rsidRDefault="00A77A5C">
          <w:pPr>
            <w:pStyle w:val="Sidfot"/>
            <w:rPr>
              <w:rFonts w:ascii="Axfood Sans" w:hAnsi="Axfood Sans"/>
              <w:sz w:val="14"/>
              <w:szCs w:val="22"/>
            </w:rPr>
          </w:pPr>
          <w:r w:rsidRPr="00261E13">
            <w:rPr>
              <w:rFonts w:ascii="Axfood Sans" w:hAnsi="Axfood Sans"/>
              <w:sz w:val="14"/>
              <w:szCs w:val="18"/>
            </w:rPr>
            <w:t>Dokumentägare:</w:t>
          </w:r>
        </w:p>
        <w:p w14:paraId="0F0E123E" w14:textId="116EE2E3" w:rsidR="009B7EFB" w:rsidRPr="00261E13" w:rsidRDefault="008F5B59">
          <w:pPr>
            <w:pStyle w:val="Sidfot"/>
            <w:rPr>
              <w:rFonts w:ascii="Axfood Sans" w:hAnsi="Axfood Sans"/>
              <w:sz w:val="16"/>
              <w:szCs w:val="18"/>
            </w:rPr>
          </w:pPr>
          <w:r w:rsidRPr="00261E13">
            <w:rPr>
              <w:rFonts w:ascii="Axfood Sans" w:hAnsi="Axfood Sans"/>
              <w:sz w:val="16"/>
              <w:szCs w:val="18"/>
            </w:rPr>
            <w:t>Chef förhandling och k</w:t>
          </w:r>
          <w:r w:rsidR="00A77A5C" w:rsidRPr="00261E13">
            <w:rPr>
              <w:rFonts w:ascii="Axfood Sans" w:hAnsi="Axfood Sans"/>
              <w:sz w:val="16"/>
              <w:szCs w:val="18"/>
            </w:rPr>
            <w:t>ompensation</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DE914B" w14:textId="77777777" w:rsidR="009B7EFB" w:rsidRPr="00261E13" w:rsidRDefault="00A77A5C">
          <w:pPr>
            <w:pStyle w:val="Sidfot"/>
            <w:rPr>
              <w:rFonts w:ascii="Axfood Sans" w:hAnsi="Axfood Sans"/>
              <w:sz w:val="14"/>
              <w:szCs w:val="22"/>
            </w:rPr>
          </w:pPr>
          <w:r w:rsidRPr="00261E13">
            <w:rPr>
              <w:rFonts w:ascii="Axfood Sans" w:hAnsi="Axfood Sans"/>
              <w:sz w:val="14"/>
              <w:szCs w:val="18"/>
            </w:rPr>
            <w:t>Senast ändrad:</w:t>
          </w:r>
        </w:p>
        <w:p w14:paraId="5A78A9A2" w14:textId="30903373" w:rsidR="009B7EFB" w:rsidRPr="00261E13" w:rsidRDefault="001D5B6B" w:rsidP="00783915">
          <w:pPr>
            <w:pStyle w:val="Sidfot"/>
            <w:rPr>
              <w:rFonts w:ascii="Axfood Sans" w:hAnsi="Axfood Sans"/>
              <w:sz w:val="16"/>
              <w:szCs w:val="18"/>
            </w:rPr>
          </w:pPr>
          <w:r>
            <w:rPr>
              <w:rFonts w:ascii="Axfood Sans" w:hAnsi="Axfood Sans"/>
              <w:sz w:val="16"/>
              <w:szCs w:val="18"/>
            </w:rPr>
            <w:t>202</w:t>
          </w:r>
          <w:r w:rsidR="00237079">
            <w:rPr>
              <w:rFonts w:ascii="Axfood Sans" w:hAnsi="Axfood Sans"/>
              <w:sz w:val="16"/>
              <w:szCs w:val="18"/>
            </w:rPr>
            <w:t>3</w:t>
          </w:r>
          <w:r>
            <w:rPr>
              <w:rFonts w:ascii="Axfood Sans" w:hAnsi="Axfood Sans"/>
              <w:sz w:val="16"/>
              <w:szCs w:val="18"/>
            </w:rPr>
            <w:t>-10-1</w:t>
          </w:r>
          <w:r w:rsidR="00237079">
            <w:rPr>
              <w:rFonts w:ascii="Axfood Sans" w:hAnsi="Axfood Sans"/>
              <w:sz w:val="16"/>
              <w:szCs w:val="18"/>
            </w:rPr>
            <w:t>9</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2109F50" w14:textId="77777777" w:rsidR="009B7EFB" w:rsidRPr="00261E13" w:rsidRDefault="00A77A5C">
          <w:pPr>
            <w:pStyle w:val="Sidfot"/>
            <w:rPr>
              <w:rStyle w:val="Sidnummer"/>
              <w:rFonts w:ascii="Axfood Sans" w:hAnsi="Axfood Sans"/>
              <w:sz w:val="14"/>
              <w:szCs w:val="22"/>
            </w:rPr>
          </w:pPr>
          <w:r w:rsidRPr="00261E13">
            <w:rPr>
              <w:rStyle w:val="Sidnummer"/>
              <w:rFonts w:ascii="Axfood Sans" w:hAnsi="Axfood Sans"/>
              <w:sz w:val="14"/>
              <w:szCs w:val="18"/>
            </w:rPr>
            <w:t>Antal sidor:</w:t>
          </w:r>
        </w:p>
        <w:p w14:paraId="32BCBCBF" w14:textId="4CD80E7E" w:rsidR="009B7EFB" w:rsidRPr="00261E13" w:rsidRDefault="00A77A5C">
          <w:pPr>
            <w:pStyle w:val="Sidfot"/>
            <w:rPr>
              <w:rFonts w:ascii="Axfood Sans" w:hAnsi="Axfood Sans"/>
              <w:sz w:val="16"/>
              <w:szCs w:val="18"/>
            </w:rPr>
          </w:pPr>
          <w:r w:rsidRPr="00261E13">
            <w:rPr>
              <w:rStyle w:val="Sidnummer"/>
              <w:rFonts w:ascii="Axfood Sans" w:hAnsi="Axfood Sans"/>
              <w:sz w:val="16"/>
              <w:szCs w:val="18"/>
            </w:rPr>
            <w:fldChar w:fldCharType="begin"/>
          </w:r>
          <w:r w:rsidRPr="00261E13">
            <w:rPr>
              <w:rStyle w:val="Sidnummer"/>
              <w:rFonts w:ascii="Axfood Sans" w:hAnsi="Axfood Sans"/>
              <w:sz w:val="16"/>
              <w:szCs w:val="18"/>
            </w:rPr>
            <w:instrText xml:space="preserve"> PAGE </w:instrText>
          </w:r>
          <w:r w:rsidRPr="00261E13">
            <w:rPr>
              <w:rStyle w:val="Sidnummer"/>
              <w:rFonts w:ascii="Axfood Sans" w:hAnsi="Axfood Sans"/>
              <w:sz w:val="16"/>
              <w:szCs w:val="18"/>
            </w:rPr>
            <w:fldChar w:fldCharType="separate"/>
          </w:r>
          <w:r w:rsidR="00D020D2" w:rsidRPr="00261E13">
            <w:rPr>
              <w:rStyle w:val="Sidnummer"/>
              <w:rFonts w:ascii="Axfood Sans" w:hAnsi="Axfood Sans"/>
              <w:noProof/>
              <w:sz w:val="16"/>
              <w:szCs w:val="18"/>
            </w:rPr>
            <w:t>6</w:t>
          </w:r>
          <w:r w:rsidRPr="00261E13">
            <w:rPr>
              <w:rStyle w:val="Sidnummer"/>
              <w:rFonts w:ascii="Axfood Sans" w:hAnsi="Axfood Sans"/>
              <w:sz w:val="16"/>
              <w:szCs w:val="18"/>
            </w:rPr>
            <w:fldChar w:fldCharType="end"/>
          </w:r>
          <w:r w:rsidRPr="00261E13">
            <w:rPr>
              <w:rStyle w:val="Sidnummer"/>
              <w:rFonts w:ascii="Axfood Sans" w:hAnsi="Axfood Sans"/>
              <w:sz w:val="16"/>
              <w:szCs w:val="18"/>
            </w:rPr>
            <w:t xml:space="preserve"> (</w:t>
          </w:r>
          <w:r w:rsidRPr="00261E13">
            <w:rPr>
              <w:rStyle w:val="Sidnummer"/>
              <w:rFonts w:ascii="Axfood Sans" w:hAnsi="Axfood Sans"/>
              <w:sz w:val="16"/>
              <w:szCs w:val="18"/>
            </w:rPr>
            <w:fldChar w:fldCharType="begin"/>
          </w:r>
          <w:r w:rsidRPr="00261E13">
            <w:rPr>
              <w:rStyle w:val="Sidnummer"/>
              <w:rFonts w:ascii="Axfood Sans" w:hAnsi="Axfood Sans"/>
              <w:sz w:val="16"/>
              <w:szCs w:val="18"/>
            </w:rPr>
            <w:instrText xml:space="preserve"> NUMPAGES </w:instrText>
          </w:r>
          <w:r w:rsidRPr="00261E13">
            <w:rPr>
              <w:rStyle w:val="Sidnummer"/>
              <w:rFonts w:ascii="Axfood Sans" w:hAnsi="Axfood Sans"/>
              <w:sz w:val="16"/>
              <w:szCs w:val="18"/>
            </w:rPr>
            <w:fldChar w:fldCharType="separate"/>
          </w:r>
          <w:r w:rsidR="00D020D2" w:rsidRPr="00261E13">
            <w:rPr>
              <w:rStyle w:val="Sidnummer"/>
              <w:rFonts w:ascii="Axfood Sans" w:hAnsi="Axfood Sans"/>
              <w:noProof/>
              <w:sz w:val="16"/>
              <w:szCs w:val="18"/>
            </w:rPr>
            <w:t>6</w:t>
          </w:r>
          <w:r w:rsidRPr="00261E13">
            <w:rPr>
              <w:rStyle w:val="Sidnummer"/>
              <w:rFonts w:ascii="Axfood Sans" w:hAnsi="Axfood Sans"/>
              <w:sz w:val="16"/>
              <w:szCs w:val="18"/>
            </w:rPr>
            <w:fldChar w:fldCharType="end"/>
          </w:r>
          <w:r w:rsidRPr="00261E13">
            <w:rPr>
              <w:rStyle w:val="Sidnummer"/>
              <w:rFonts w:ascii="Axfood Sans" w:hAnsi="Axfood Sans"/>
              <w:sz w:val="16"/>
              <w:szCs w:val="18"/>
            </w:rPr>
            <w:t>)</w:t>
          </w:r>
        </w:p>
      </w:tc>
    </w:tr>
  </w:tbl>
  <w:p w14:paraId="0DC84568" w14:textId="77777777" w:rsidR="009B7EFB" w:rsidRPr="00261E13" w:rsidRDefault="009B7EFB">
    <w:pPr>
      <w:pStyle w:val="Sidfot"/>
      <w:jc w:val="right"/>
      <w:rPr>
        <w:rFonts w:ascii="Axfood Sans" w:hAnsi="Axfood Sans"/>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B296" w14:textId="77777777" w:rsidR="005B59D9" w:rsidRDefault="005B59D9" w:rsidP="00A77A5C">
      <w:pPr>
        <w:spacing w:after="0"/>
      </w:pPr>
      <w:r>
        <w:separator/>
      </w:r>
    </w:p>
  </w:footnote>
  <w:footnote w:type="continuationSeparator" w:id="0">
    <w:p w14:paraId="2E5F5503" w14:textId="77777777" w:rsidR="005B59D9" w:rsidRDefault="005B59D9" w:rsidP="00A77A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4F89" w14:textId="0F06D8BE" w:rsidR="009B7EFB" w:rsidRDefault="00CD5281">
    <w:pPr>
      <w:pStyle w:val="Sidhuvud"/>
    </w:pPr>
    <w:r>
      <w:rPr>
        <w:noProof/>
      </w:rPr>
      <w:drawing>
        <wp:inline distT="0" distB="0" distL="0" distR="0" wp14:anchorId="14B5A986" wp14:editId="47E35D74">
          <wp:extent cx="1085090" cy="256033"/>
          <wp:effectExtent l="0" t="0" r="1270" b="0"/>
          <wp:docPr id="2" name="Bildobjekt 2" descr="En bild som visar redska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xfood_Logotyp_Black_30mm.png"/>
                  <pic:cNvPicPr/>
                </pic:nvPicPr>
                <pic:blipFill>
                  <a:blip r:embed="rId1">
                    <a:extLst>
                      <a:ext uri="{28A0092B-C50C-407E-A947-70E740481C1C}">
                        <a14:useLocalDpi xmlns:a14="http://schemas.microsoft.com/office/drawing/2010/main" val="0"/>
                      </a:ext>
                    </a:extLst>
                  </a:blip>
                  <a:stretch>
                    <a:fillRect/>
                  </a:stretch>
                </pic:blipFill>
                <pic:spPr>
                  <a:xfrm>
                    <a:off x="0" y="0"/>
                    <a:ext cx="1085090" cy="256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3613"/>
    <w:multiLevelType w:val="hybridMultilevel"/>
    <w:tmpl w:val="42EA810A"/>
    <w:lvl w:ilvl="0" w:tplc="9A44D3B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9D30D6"/>
    <w:multiLevelType w:val="hybridMultilevel"/>
    <w:tmpl w:val="6220F8D4"/>
    <w:lvl w:ilvl="0" w:tplc="9A44D3B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3747B9"/>
    <w:multiLevelType w:val="hybridMultilevel"/>
    <w:tmpl w:val="1D303C3E"/>
    <w:lvl w:ilvl="0" w:tplc="9A44D3B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680B38"/>
    <w:multiLevelType w:val="hybridMultilevel"/>
    <w:tmpl w:val="0AA487EE"/>
    <w:lvl w:ilvl="0" w:tplc="9A44D3BC">
      <w:numFmt w:val="bullet"/>
      <w:lvlText w:val="▪"/>
      <w:lvlJc w:val="left"/>
      <w:pPr>
        <w:ind w:left="783" w:hanging="360"/>
      </w:pPr>
      <w:rPr>
        <w:rFonts w:ascii="Garamond" w:eastAsia="Times New Roman" w:hAnsi="Garamond" w:cs="Times New Roman"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4" w15:restartNumberingAfterBreak="0">
    <w:nsid w:val="5EEE1ABE"/>
    <w:multiLevelType w:val="hybridMultilevel"/>
    <w:tmpl w:val="63529500"/>
    <w:lvl w:ilvl="0" w:tplc="9A44D3B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2875471">
    <w:abstractNumId w:val="3"/>
  </w:num>
  <w:num w:numId="2" w16cid:durableId="754591069">
    <w:abstractNumId w:val="0"/>
  </w:num>
  <w:num w:numId="3" w16cid:durableId="196352114">
    <w:abstractNumId w:val="2"/>
  </w:num>
  <w:num w:numId="4" w16cid:durableId="663169562">
    <w:abstractNumId w:val="4"/>
  </w:num>
  <w:num w:numId="5" w16cid:durableId="1403334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AC"/>
    <w:rsid w:val="000067A3"/>
    <w:rsid w:val="00017A16"/>
    <w:rsid w:val="000304A7"/>
    <w:rsid w:val="000310FB"/>
    <w:rsid w:val="000345AC"/>
    <w:rsid w:val="00036D6D"/>
    <w:rsid w:val="00040F7C"/>
    <w:rsid w:val="00044E1E"/>
    <w:rsid w:val="00047A46"/>
    <w:rsid w:val="00055DDF"/>
    <w:rsid w:val="00055EFD"/>
    <w:rsid w:val="000602B5"/>
    <w:rsid w:val="00065E98"/>
    <w:rsid w:val="0007316F"/>
    <w:rsid w:val="00082CE9"/>
    <w:rsid w:val="00087B0A"/>
    <w:rsid w:val="000B4144"/>
    <w:rsid w:val="000D2DB5"/>
    <w:rsid w:val="000F67FB"/>
    <w:rsid w:val="001170E8"/>
    <w:rsid w:val="001201F3"/>
    <w:rsid w:val="00137D63"/>
    <w:rsid w:val="00145F32"/>
    <w:rsid w:val="00151657"/>
    <w:rsid w:val="001624B6"/>
    <w:rsid w:val="00180FD1"/>
    <w:rsid w:val="00183ABF"/>
    <w:rsid w:val="00190385"/>
    <w:rsid w:val="00190C4A"/>
    <w:rsid w:val="00191BDF"/>
    <w:rsid w:val="001941AE"/>
    <w:rsid w:val="001A4B9D"/>
    <w:rsid w:val="001B7513"/>
    <w:rsid w:val="001B7E87"/>
    <w:rsid w:val="001D5B6B"/>
    <w:rsid w:val="001F296E"/>
    <w:rsid w:val="00201D66"/>
    <w:rsid w:val="00216A08"/>
    <w:rsid w:val="002339EE"/>
    <w:rsid w:val="00237079"/>
    <w:rsid w:val="0025578A"/>
    <w:rsid w:val="00255F6D"/>
    <w:rsid w:val="00261E13"/>
    <w:rsid w:val="00273A08"/>
    <w:rsid w:val="002819A6"/>
    <w:rsid w:val="002826D1"/>
    <w:rsid w:val="00285F21"/>
    <w:rsid w:val="002A4AB2"/>
    <w:rsid w:val="002A5F02"/>
    <w:rsid w:val="002A618C"/>
    <w:rsid w:val="002C1BA8"/>
    <w:rsid w:val="002C47E0"/>
    <w:rsid w:val="002C504D"/>
    <w:rsid w:val="002C6ABB"/>
    <w:rsid w:val="002D32EB"/>
    <w:rsid w:val="002E3A23"/>
    <w:rsid w:val="002E7146"/>
    <w:rsid w:val="002F4448"/>
    <w:rsid w:val="002F5CFA"/>
    <w:rsid w:val="003027B3"/>
    <w:rsid w:val="00307257"/>
    <w:rsid w:val="003101AE"/>
    <w:rsid w:val="0031405B"/>
    <w:rsid w:val="0034711E"/>
    <w:rsid w:val="00353E9A"/>
    <w:rsid w:val="0037282E"/>
    <w:rsid w:val="0037753A"/>
    <w:rsid w:val="003830B0"/>
    <w:rsid w:val="003878A5"/>
    <w:rsid w:val="003A0D14"/>
    <w:rsid w:val="003B1462"/>
    <w:rsid w:val="003D2F36"/>
    <w:rsid w:val="003E4A29"/>
    <w:rsid w:val="003E4FC9"/>
    <w:rsid w:val="0040732C"/>
    <w:rsid w:val="00412AFE"/>
    <w:rsid w:val="00413EF6"/>
    <w:rsid w:val="00431BA1"/>
    <w:rsid w:val="004361E6"/>
    <w:rsid w:val="00443049"/>
    <w:rsid w:val="0045030E"/>
    <w:rsid w:val="004533EF"/>
    <w:rsid w:val="00460E6F"/>
    <w:rsid w:val="0047044E"/>
    <w:rsid w:val="00471673"/>
    <w:rsid w:val="00471CE3"/>
    <w:rsid w:val="0047487C"/>
    <w:rsid w:val="00476F3B"/>
    <w:rsid w:val="0048172F"/>
    <w:rsid w:val="004A2385"/>
    <w:rsid w:val="004A2AD2"/>
    <w:rsid w:val="004B0572"/>
    <w:rsid w:val="004C0955"/>
    <w:rsid w:val="004C6419"/>
    <w:rsid w:val="004F1918"/>
    <w:rsid w:val="00512438"/>
    <w:rsid w:val="00520E38"/>
    <w:rsid w:val="00532A0B"/>
    <w:rsid w:val="005354AB"/>
    <w:rsid w:val="005456D6"/>
    <w:rsid w:val="00551197"/>
    <w:rsid w:val="00577C93"/>
    <w:rsid w:val="00582AFA"/>
    <w:rsid w:val="00586918"/>
    <w:rsid w:val="00587CFA"/>
    <w:rsid w:val="00595A66"/>
    <w:rsid w:val="0059753D"/>
    <w:rsid w:val="005A4A09"/>
    <w:rsid w:val="005A539A"/>
    <w:rsid w:val="005B59D9"/>
    <w:rsid w:val="005C1682"/>
    <w:rsid w:val="005C740F"/>
    <w:rsid w:val="005D131B"/>
    <w:rsid w:val="005F691D"/>
    <w:rsid w:val="005F731B"/>
    <w:rsid w:val="0060100F"/>
    <w:rsid w:val="006022AF"/>
    <w:rsid w:val="00614EB9"/>
    <w:rsid w:val="006151BC"/>
    <w:rsid w:val="00630EEC"/>
    <w:rsid w:val="00636933"/>
    <w:rsid w:val="00655993"/>
    <w:rsid w:val="006616FF"/>
    <w:rsid w:val="00661FA4"/>
    <w:rsid w:val="00663AF8"/>
    <w:rsid w:val="00664564"/>
    <w:rsid w:val="00665A1C"/>
    <w:rsid w:val="00676E57"/>
    <w:rsid w:val="00684A37"/>
    <w:rsid w:val="006A0C71"/>
    <w:rsid w:val="006B3990"/>
    <w:rsid w:val="006B6C49"/>
    <w:rsid w:val="006C6557"/>
    <w:rsid w:val="006D5796"/>
    <w:rsid w:val="006D77DA"/>
    <w:rsid w:val="006E6164"/>
    <w:rsid w:val="006F378C"/>
    <w:rsid w:val="006F6844"/>
    <w:rsid w:val="00701EEA"/>
    <w:rsid w:val="00705366"/>
    <w:rsid w:val="00737283"/>
    <w:rsid w:val="007625A0"/>
    <w:rsid w:val="00763FE4"/>
    <w:rsid w:val="0076484A"/>
    <w:rsid w:val="00765972"/>
    <w:rsid w:val="00766377"/>
    <w:rsid w:val="00772367"/>
    <w:rsid w:val="007849EF"/>
    <w:rsid w:val="0079180B"/>
    <w:rsid w:val="007923B5"/>
    <w:rsid w:val="007934B8"/>
    <w:rsid w:val="007941E6"/>
    <w:rsid w:val="007945C6"/>
    <w:rsid w:val="00796191"/>
    <w:rsid w:val="00796CDD"/>
    <w:rsid w:val="007A7653"/>
    <w:rsid w:val="007B0D78"/>
    <w:rsid w:val="007B539D"/>
    <w:rsid w:val="007C468B"/>
    <w:rsid w:val="007C4DA0"/>
    <w:rsid w:val="007C7F51"/>
    <w:rsid w:val="007D6B7C"/>
    <w:rsid w:val="007E1655"/>
    <w:rsid w:val="007F3474"/>
    <w:rsid w:val="007F6E3A"/>
    <w:rsid w:val="00801056"/>
    <w:rsid w:val="0082571D"/>
    <w:rsid w:val="00834515"/>
    <w:rsid w:val="00835472"/>
    <w:rsid w:val="00837749"/>
    <w:rsid w:val="00853695"/>
    <w:rsid w:val="00854C65"/>
    <w:rsid w:val="008647A5"/>
    <w:rsid w:val="0087309A"/>
    <w:rsid w:val="00873DCC"/>
    <w:rsid w:val="008750D3"/>
    <w:rsid w:val="008931AC"/>
    <w:rsid w:val="008B055E"/>
    <w:rsid w:val="008C77F8"/>
    <w:rsid w:val="008C7DC8"/>
    <w:rsid w:val="008D00E9"/>
    <w:rsid w:val="008D0C2E"/>
    <w:rsid w:val="008E1A41"/>
    <w:rsid w:val="008E495A"/>
    <w:rsid w:val="008E511A"/>
    <w:rsid w:val="008F3C7C"/>
    <w:rsid w:val="008F5339"/>
    <w:rsid w:val="008F5B59"/>
    <w:rsid w:val="008F5D8C"/>
    <w:rsid w:val="008F5FD8"/>
    <w:rsid w:val="0090446C"/>
    <w:rsid w:val="00912468"/>
    <w:rsid w:val="0092051B"/>
    <w:rsid w:val="00927658"/>
    <w:rsid w:val="00942A24"/>
    <w:rsid w:val="00955423"/>
    <w:rsid w:val="00955CC7"/>
    <w:rsid w:val="00972D5C"/>
    <w:rsid w:val="00976BF5"/>
    <w:rsid w:val="00983EB7"/>
    <w:rsid w:val="0099064C"/>
    <w:rsid w:val="009A1762"/>
    <w:rsid w:val="009B44C2"/>
    <w:rsid w:val="009B722C"/>
    <w:rsid w:val="009B7EFB"/>
    <w:rsid w:val="009C23EB"/>
    <w:rsid w:val="009C2479"/>
    <w:rsid w:val="009E5120"/>
    <w:rsid w:val="009E5E58"/>
    <w:rsid w:val="00A12DB0"/>
    <w:rsid w:val="00A27940"/>
    <w:rsid w:val="00A34D3B"/>
    <w:rsid w:val="00A562F6"/>
    <w:rsid w:val="00A57091"/>
    <w:rsid w:val="00A63A0D"/>
    <w:rsid w:val="00A77A5C"/>
    <w:rsid w:val="00A9598C"/>
    <w:rsid w:val="00A975D9"/>
    <w:rsid w:val="00AA11D3"/>
    <w:rsid w:val="00AA175F"/>
    <w:rsid w:val="00AA566D"/>
    <w:rsid w:val="00AA61DB"/>
    <w:rsid w:val="00AA6E6E"/>
    <w:rsid w:val="00AA785A"/>
    <w:rsid w:val="00AB01A7"/>
    <w:rsid w:val="00AB5EC5"/>
    <w:rsid w:val="00AE25DE"/>
    <w:rsid w:val="00B038BB"/>
    <w:rsid w:val="00B17305"/>
    <w:rsid w:val="00B17F3C"/>
    <w:rsid w:val="00B207E1"/>
    <w:rsid w:val="00B3132E"/>
    <w:rsid w:val="00B508C3"/>
    <w:rsid w:val="00B52005"/>
    <w:rsid w:val="00B52681"/>
    <w:rsid w:val="00B558B5"/>
    <w:rsid w:val="00B661BD"/>
    <w:rsid w:val="00B70B7A"/>
    <w:rsid w:val="00B74E2D"/>
    <w:rsid w:val="00B809D7"/>
    <w:rsid w:val="00B82076"/>
    <w:rsid w:val="00B82C5F"/>
    <w:rsid w:val="00B838D0"/>
    <w:rsid w:val="00BA3442"/>
    <w:rsid w:val="00BA3741"/>
    <w:rsid w:val="00BB40CA"/>
    <w:rsid w:val="00BC585D"/>
    <w:rsid w:val="00BD0AD4"/>
    <w:rsid w:val="00BD5CB1"/>
    <w:rsid w:val="00BE1677"/>
    <w:rsid w:val="00BE63C1"/>
    <w:rsid w:val="00BF658D"/>
    <w:rsid w:val="00C00228"/>
    <w:rsid w:val="00C16BCF"/>
    <w:rsid w:val="00C17FC4"/>
    <w:rsid w:val="00C2465A"/>
    <w:rsid w:val="00C269A4"/>
    <w:rsid w:val="00C33090"/>
    <w:rsid w:val="00C423F2"/>
    <w:rsid w:val="00C56470"/>
    <w:rsid w:val="00C56F37"/>
    <w:rsid w:val="00C73463"/>
    <w:rsid w:val="00C8063F"/>
    <w:rsid w:val="00C819C6"/>
    <w:rsid w:val="00C82FE3"/>
    <w:rsid w:val="00CA5526"/>
    <w:rsid w:val="00CB27E4"/>
    <w:rsid w:val="00CC0B5A"/>
    <w:rsid w:val="00CC4FE2"/>
    <w:rsid w:val="00CD5281"/>
    <w:rsid w:val="00CE39D1"/>
    <w:rsid w:val="00CE5A10"/>
    <w:rsid w:val="00CF4CE1"/>
    <w:rsid w:val="00D020D2"/>
    <w:rsid w:val="00D0579A"/>
    <w:rsid w:val="00D17907"/>
    <w:rsid w:val="00D33078"/>
    <w:rsid w:val="00D35E63"/>
    <w:rsid w:val="00D560DD"/>
    <w:rsid w:val="00D6345D"/>
    <w:rsid w:val="00D75599"/>
    <w:rsid w:val="00D823A2"/>
    <w:rsid w:val="00D956E1"/>
    <w:rsid w:val="00DB0AA0"/>
    <w:rsid w:val="00DB3DF6"/>
    <w:rsid w:val="00E24CFB"/>
    <w:rsid w:val="00E25163"/>
    <w:rsid w:val="00E3441B"/>
    <w:rsid w:val="00E36420"/>
    <w:rsid w:val="00E43E33"/>
    <w:rsid w:val="00E52327"/>
    <w:rsid w:val="00E60E8B"/>
    <w:rsid w:val="00E65F48"/>
    <w:rsid w:val="00EE4D95"/>
    <w:rsid w:val="00F02426"/>
    <w:rsid w:val="00F06B5C"/>
    <w:rsid w:val="00F07064"/>
    <w:rsid w:val="00F309CC"/>
    <w:rsid w:val="00F3503C"/>
    <w:rsid w:val="00F42D19"/>
    <w:rsid w:val="00F50F95"/>
    <w:rsid w:val="00F51B4F"/>
    <w:rsid w:val="00F52121"/>
    <w:rsid w:val="00F65FF6"/>
    <w:rsid w:val="00F80CF6"/>
    <w:rsid w:val="00F81FB3"/>
    <w:rsid w:val="00F84D61"/>
    <w:rsid w:val="00F8653F"/>
    <w:rsid w:val="00F91F94"/>
    <w:rsid w:val="00FB31CE"/>
    <w:rsid w:val="00FB608C"/>
    <w:rsid w:val="00FC3A05"/>
    <w:rsid w:val="00FC40BC"/>
    <w:rsid w:val="00FE195C"/>
    <w:rsid w:val="00FE1DF2"/>
    <w:rsid w:val="00FE2E07"/>
    <w:rsid w:val="00FE6DB9"/>
    <w:rsid w:val="00FF152E"/>
    <w:rsid w:val="00FF36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2A19B"/>
  <w15:chartTrackingRefBased/>
  <w15:docId w15:val="{11D3C1BD-10F7-4FD3-A686-462B31AD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AC"/>
    <w:pPr>
      <w:spacing w:after="240" w:line="240" w:lineRule="auto"/>
    </w:pPr>
    <w:rPr>
      <w:rFonts w:ascii="Garamond" w:eastAsia="Times New Roman" w:hAnsi="Garamond"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0345AC"/>
    <w:pPr>
      <w:tabs>
        <w:tab w:val="left" w:pos="1843"/>
        <w:tab w:val="left" w:pos="3402"/>
        <w:tab w:val="left" w:pos="4962"/>
        <w:tab w:val="left" w:pos="6237"/>
        <w:tab w:val="left" w:pos="7655"/>
      </w:tabs>
      <w:spacing w:after="0"/>
    </w:pPr>
    <w:rPr>
      <w:sz w:val="18"/>
    </w:rPr>
  </w:style>
  <w:style w:type="character" w:customStyle="1" w:styleId="SidfotChar">
    <w:name w:val="Sidfot Char"/>
    <w:basedOn w:val="Standardstycketeckensnitt"/>
    <w:link w:val="Sidfot"/>
    <w:rsid w:val="000345AC"/>
    <w:rPr>
      <w:rFonts w:ascii="Garamond" w:eastAsia="Times New Roman" w:hAnsi="Garamond" w:cs="Times New Roman"/>
      <w:sz w:val="18"/>
      <w:szCs w:val="20"/>
      <w:lang w:eastAsia="sv-SE"/>
    </w:rPr>
  </w:style>
  <w:style w:type="paragraph" w:styleId="Sidhuvud">
    <w:name w:val="header"/>
    <w:basedOn w:val="Normal"/>
    <w:link w:val="SidhuvudChar"/>
    <w:rsid w:val="000345AC"/>
    <w:pPr>
      <w:tabs>
        <w:tab w:val="center" w:pos="4536"/>
        <w:tab w:val="right" w:pos="9072"/>
      </w:tabs>
    </w:pPr>
  </w:style>
  <w:style w:type="character" w:customStyle="1" w:styleId="SidhuvudChar">
    <w:name w:val="Sidhuvud Char"/>
    <w:basedOn w:val="Standardstycketeckensnitt"/>
    <w:link w:val="Sidhuvud"/>
    <w:rsid w:val="000345AC"/>
    <w:rPr>
      <w:rFonts w:ascii="Garamond" w:eastAsia="Times New Roman" w:hAnsi="Garamond" w:cs="Times New Roman"/>
      <w:sz w:val="24"/>
      <w:szCs w:val="20"/>
      <w:lang w:eastAsia="sv-SE"/>
    </w:rPr>
  </w:style>
  <w:style w:type="character" w:styleId="Sidnummer">
    <w:name w:val="page number"/>
    <w:basedOn w:val="Standardstycketeckensnitt"/>
    <w:rsid w:val="000345AC"/>
  </w:style>
  <w:style w:type="paragraph" w:styleId="Liststycke">
    <w:name w:val="List Paragraph"/>
    <w:basedOn w:val="Normal"/>
    <w:uiPriority w:val="34"/>
    <w:qFormat/>
    <w:rsid w:val="000345AC"/>
    <w:pPr>
      <w:ind w:left="720"/>
      <w:contextualSpacing/>
    </w:pPr>
  </w:style>
  <w:style w:type="paragraph" w:styleId="Ballongtext">
    <w:name w:val="Balloon Text"/>
    <w:basedOn w:val="Normal"/>
    <w:link w:val="BallongtextChar"/>
    <w:uiPriority w:val="99"/>
    <w:semiHidden/>
    <w:unhideWhenUsed/>
    <w:rsid w:val="000345AC"/>
    <w:pPr>
      <w:spacing w:after="0"/>
    </w:pPr>
    <w:rPr>
      <w:rFonts w:ascii="Segoe UI" w:hAnsi="Segoe UI"/>
      <w:sz w:val="18"/>
      <w:szCs w:val="18"/>
    </w:rPr>
  </w:style>
  <w:style w:type="character" w:customStyle="1" w:styleId="BallongtextChar">
    <w:name w:val="Ballongtext Char"/>
    <w:basedOn w:val="Standardstycketeckensnitt"/>
    <w:link w:val="Ballongtext"/>
    <w:uiPriority w:val="99"/>
    <w:semiHidden/>
    <w:rsid w:val="000345AC"/>
    <w:rPr>
      <w:rFonts w:ascii="Segoe UI" w:eastAsia="Times New Roman" w:hAnsi="Segoe UI" w:cs="Times New Roman"/>
      <w:sz w:val="18"/>
      <w:szCs w:val="18"/>
      <w:lang w:eastAsia="sv-SE"/>
    </w:rPr>
  </w:style>
  <w:style w:type="character" w:styleId="Hyperlnk">
    <w:name w:val="Hyperlink"/>
    <w:rsid w:val="000345AC"/>
    <w:rPr>
      <w:color w:val="0000FF"/>
      <w:u w:val="single"/>
    </w:rPr>
  </w:style>
  <w:style w:type="character" w:styleId="Kommentarsreferens">
    <w:name w:val="annotation reference"/>
    <w:basedOn w:val="Standardstycketeckensnitt"/>
    <w:uiPriority w:val="99"/>
    <w:semiHidden/>
    <w:unhideWhenUsed/>
    <w:rsid w:val="00912468"/>
    <w:rPr>
      <w:sz w:val="16"/>
      <w:szCs w:val="16"/>
    </w:rPr>
  </w:style>
  <w:style w:type="paragraph" w:styleId="Kommentarer">
    <w:name w:val="annotation text"/>
    <w:basedOn w:val="Normal"/>
    <w:link w:val="KommentarerChar"/>
    <w:uiPriority w:val="99"/>
    <w:semiHidden/>
    <w:unhideWhenUsed/>
    <w:rsid w:val="00912468"/>
    <w:rPr>
      <w:sz w:val="20"/>
    </w:rPr>
  </w:style>
  <w:style w:type="character" w:customStyle="1" w:styleId="KommentarerChar">
    <w:name w:val="Kommentarer Char"/>
    <w:basedOn w:val="Standardstycketeckensnitt"/>
    <w:link w:val="Kommentarer"/>
    <w:uiPriority w:val="99"/>
    <w:semiHidden/>
    <w:rsid w:val="00912468"/>
    <w:rPr>
      <w:rFonts w:ascii="Garamond" w:eastAsia="Times New Roman" w:hAnsi="Garamond"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912468"/>
    <w:rPr>
      <w:b/>
      <w:bCs/>
    </w:rPr>
  </w:style>
  <w:style w:type="character" w:customStyle="1" w:styleId="KommentarsmneChar">
    <w:name w:val="Kommentarsämne Char"/>
    <w:basedOn w:val="KommentarerChar"/>
    <w:link w:val="Kommentarsmne"/>
    <w:uiPriority w:val="99"/>
    <w:semiHidden/>
    <w:rsid w:val="00912468"/>
    <w:rPr>
      <w:rFonts w:ascii="Garamond" w:eastAsia="Times New Roman" w:hAnsi="Garamond" w:cs="Times New Roman"/>
      <w:b/>
      <w:bCs/>
      <w:sz w:val="20"/>
      <w:szCs w:val="20"/>
      <w:lang w:eastAsia="sv-SE"/>
    </w:rPr>
  </w:style>
  <w:style w:type="paragraph" w:styleId="Revision">
    <w:name w:val="Revision"/>
    <w:hidden/>
    <w:uiPriority w:val="99"/>
    <w:semiHidden/>
    <w:rsid w:val="003D2F36"/>
    <w:pPr>
      <w:spacing w:after="0" w:line="240" w:lineRule="auto"/>
    </w:pPr>
    <w:rPr>
      <w:rFonts w:ascii="Garamond" w:eastAsia="Times New Roman" w:hAnsi="Garamond"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axfood.s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37CC0EEFB72247A6367B73736CFC20" ma:contentTypeVersion="27" ma:contentTypeDescription="Skapa ett nytt dokument." ma:contentTypeScope="" ma:versionID="4dd01e78eb957cfa3595472ff796b2a2">
  <xsd:schema xmlns:xsd="http://www.w3.org/2001/XMLSchema" xmlns:xs="http://www.w3.org/2001/XMLSchema" xmlns:p="http://schemas.microsoft.com/office/2006/metadata/properties" xmlns:ns2="02afd477-fc5e-4a0d-85be-b3626d20bffc" xmlns:ns3="fa31a3ba-e902-4ecf-b12b-65452c917191" xmlns:ns4="93aa15a4-bf27-4d1f-99a3-542bb84e980e" targetNamespace="http://schemas.microsoft.com/office/2006/metadata/properties" ma:root="true" ma:fieldsID="cf483815e11c3d84e2291b4804b2f3af" ns2:_="" ns3:_="" ns4:_="">
    <xsd:import namespace="02afd477-fc5e-4a0d-85be-b3626d20bffc"/>
    <xsd:import namespace="fa31a3ba-e902-4ecf-b12b-65452c917191"/>
    <xsd:import namespace="93aa15a4-bf27-4d1f-99a3-542bb84e980e"/>
    <xsd:element name="properties">
      <xsd:complexType>
        <xsd:sequence>
          <xsd:element name="documentManagement">
            <xsd:complexType>
              <xsd:all>
                <xsd:element ref="ns2:MediaServiceMetadata" minOccurs="0"/>
                <xsd:element ref="ns2:MediaServiceFastMetadata" minOccurs="0"/>
                <xsd:element ref="ns2:e4a8350b7fcf4d90ac016f48e40ef373" minOccurs="0"/>
                <xsd:element ref="ns3:TaxCatchAll" minOccurs="0"/>
                <xsd:element ref="ns2:ob4552a569304be4bfb9f9b4a9cc432e" minOccurs="0"/>
                <xsd:element ref="ns2:o2256a99f3a94bed8e6c79e5f4f1b481" minOccurs="0"/>
                <xsd:element ref="ns2:ca01032907a543b2aa647758c6d562ba" minOccurs="0"/>
                <xsd:element ref="ns2:Dokument_x00e4_gare_x002f_Inneh_x00e5_llsansvarig"/>
                <xsd:element ref="ns2:MediaServiceDateTaken"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Beskrivning"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fd477-fc5e-4a0d-85be-b3626d20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4a8350b7fcf4d90ac016f48e40ef373" ma:index="11" ma:taxonomy="true" ma:internalName="e4a8350b7fcf4d90ac016f48e40ef373" ma:taxonomyFieldName="Dokumenttyp" ma:displayName="Dokumenttyp" ma:default="" ma:fieldId="{e4a8350b-7fcf-4d90-ac01-6f48e40ef373}" ma:taxonomyMulti="true" ma:sspId="7e73f1f4-59ff-43f9-95b3-b66e7542de72" ma:termSetId="9a0a0207-5823-4d73-8e24-182f913d6996" ma:anchorId="00000000-0000-0000-0000-000000000000" ma:open="false" ma:isKeyword="false">
      <xsd:complexType>
        <xsd:sequence>
          <xsd:element ref="pc:Terms" minOccurs="0" maxOccurs="1"/>
        </xsd:sequence>
      </xsd:complexType>
    </xsd:element>
    <xsd:element name="ob4552a569304be4bfb9f9b4a9cc432e" ma:index="14" nillable="true" ma:taxonomy="true" ma:internalName="ob4552a569304be4bfb9f9b4a9cc432e" ma:taxonomyFieldName="Omr_x00e5_de_x002f__x00c4_mne" ma:displayName="Område/Ämne" ma:default="" ma:fieldId="{8b4552a5-6930-4be4-bfb9-f9b4a9cc432e}" ma:taxonomyMulti="true" ma:sspId="7e73f1f4-59ff-43f9-95b3-b66e7542de72" ma:termSetId="ef916571-aa8e-4a0a-ab17-8ab86cccaa48" ma:anchorId="00000000-0000-0000-0000-000000000000" ma:open="false" ma:isKeyword="false">
      <xsd:complexType>
        <xsd:sequence>
          <xsd:element ref="pc:Terms" minOccurs="0" maxOccurs="1"/>
        </xsd:sequence>
      </xsd:complexType>
    </xsd:element>
    <xsd:element name="o2256a99f3a94bed8e6c79e5f4f1b481" ma:index="16" ma:taxonomy="true" ma:internalName="o2256a99f3a94bed8e6c79e5f4f1b481" ma:taxonomyFieldName="Bolag" ma:displayName="Bolag" ma:default="" ma:fieldId="{82256a99-f3a9-4bed-8e6c-79e5f4f1b481}" ma:taxonomyMulti="true" ma:sspId="7e73f1f4-59ff-43f9-95b3-b66e7542de72" ma:termSetId="8a792d97-8143-48dc-ad6e-09c000ec1327" ma:anchorId="00000000-0000-0000-0000-000000000000" ma:open="false" ma:isKeyword="false">
      <xsd:complexType>
        <xsd:sequence>
          <xsd:element ref="pc:Terms" minOccurs="0" maxOccurs="1"/>
        </xsd:sequence>
      </xsd:complexType>
    </xsd:element>
    <xsd:element name="ca01032907a543b2aa647758c6d562ba" ma:index="18" nillable="true" ma:taxonomy="true" ma:internalName="ca01032907a543b2aa647758c6d562ba" ma:taxonomyFieldName="Avdelning_x002f_Enhet" ma:displayName="Avdelning/Enhet" ma:default="" ma:fieldId="{ca010329-07a5-43b2-aa64-7758c6d562ba}" ma:sspId="7e73f1f4-59ff-43f9-95b3-b66e7542de72" ma:termSetId="979a7560-5b2d-4c3a-8e5b-2970f6ff1e57" ma:anchorId="00000000-0000-0000-0000-000000000000" ma:open="false" ma:isKeyword="false">
      <xsd:complexType>
        <xsd:sequence>
          <xsd:element ref="pc:Terms" minOccurs="0" maxOccurs="1"/>
        </xsd:sequence>
      </xsd:complexType>
    </xsd:element>
    <xsd:element name="Dokument_x00e4_gare_x002f_Inneh_x00e5_llsansvarig" ma:index="19" ma:displayName="Dokumentägare/Innehållsansvarig" ma:list="UserInfo" ma:SharePointGroup="0" ma:internalName="Dokument_x00e4_gare_x002f_Inneh_x00e5_ll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Beskrivning" ma:index="29" nillable="true" ma:displayName="Beskrivning" ma:format="Dropdown" ma:internalName="Beskrivning">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markeringar" ma:readOnly="false" ma:fieldId="{5cf76f15-5ced-4ddc-b409-7134ff3c332f}" ma:taxonomyMulti="true" ma:sspId="7e73f1f4-59ff-43f9-95b3-b66e7542de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1a3ba-e902-4ecf-b12b-65452c9171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e0233c-b366-43f6-823c-3d9662d776da}" ma:internalName="TaxCatchAll" ma:showField="CatchAllData" ma:web="93aa15a4-bf27-4d1f-99a3-542bb84e98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aa15a4-bf27-4d1f-99a3-542bb84e980e" elementFormDefault="qualified">
    <xsd:import namespace="http://schemas.microsoft.com/office/2006/documentManagement/types"/>
    <xsd:import namespace="http://schemas.microsoft.com/office/infopath/2007/PartnerControls"/>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Dokumentnam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_x00e4_gare_x002f_Inneh_x00e5_llsansvarig xmlns="02afd477-fc5e-4a0d-85be-b3626d20bffc">
      <UserInfo>
        <DisplayName>Ohlsson Pehr</DisplayName>
        <AccountId>35</AccountId>
        <AccountType/>
      </UserInfo>
    </Dokument_x00e4_gare_x002f_Inneh_x00e5_llsansvarig>
    <TaxCatchAll xmlns="fa31a3ba-e902-4ecf-b12b-65452c917191">
      <Value>66</Value>
      <Value>42</Value>
      <Value>26</Value>
      <Value>109</Value>
      <Value>112</Value>
      <Value>9</Value>
      <Value>25</Value>
      <Value>24</Value>
      <Value>23</Value>
      <Value>39</Value>
      <Value>111</Value>
    </TaxCatchAll>
    <e4a8350b7fcf4d90ac016f48e40ef373 xmlns="02afd477-fc5e-4a0d-85be-b3626d20bffc">
      <Terms xmlns="http://schemas.microsoft.com/office/infopath/2007/PartnerControls">
        <TermInfo xmlns="http://schemas.microsoft.com/office/infopath/2007/PartnerControls">
          <TermName xmlns="http://schemas.microsoft.com/office/infopath/2007/PartnerControls">Riktlinje/rutin</TermName>
          <TermId xmlns="http://schemas.microsoft.com/office/infopath/2007/PartnerControls">6f3fc460-7bea-4b7d-aceb-43c82c650cd2</TermId>
        </TermInfo>
      </Terms>
    </e4a8350b7fcf4d90ac016f48e40ef373>
    <Beskrivning xmlns="02afd477-fc5e-4a0d-85be-b3626d20bffc" xsi:nil="true"/>
    <ca01032907a543b2aa647758c6d562ba xmlns="02afd477-fc5e-4a0d-85be-b3626d20bffc">
      <Terms xmlns="http://schemas.microsoft.com/office/infopath/2007/PartnerControls"/>
    </ca01032907a543b2aa647758c6d562ba>
    <ob4552a569304be4bfb9f9b4a9cc432e xmlns="02afd477-fc5e-4a0d-85be-b3626d20bffc">
      <Terms xmlns="http://schemas.microsoft.com/office/infopath/2007/PartnerControls"/>
    </ob4552a569304be4bfb9f9b4a9cc432e>
    <lcf76f155ced4ddcb4097134ff3c332f xmlns="02afd477-fc5e-4a0d-85be-b3626d20bffc">
      <Terms xmlns="http://schemas.microsoft.com/office/infopath/2007/PartnerControls"/>
    </lcf76f155ced4ddcb4097134ff3c332f>
    <o2256a99f3a94bed8e6c79e5f4f1b481 xmlns="02afd477-fc5e-4a0d-85be-b3626d20bffc">
      <Terms xmlns="http://schemas.microsoft.com/office/infopath/2007/PartnerControls">
        <TermInfo xmlns="http://schemas.microsoft.com/office/infopath/2007/PartnerControls">
          <TermName xmlns="http://schemas.microsoft.com/office/infopath/2007/PartnerControls">Axfood AB</TermName>
          <TermId xmlns="http://schemas.microsoft.com/office/infopath/2007/PartnerControls">918077b9-fc49-4beb-9bb8-ac4326070975</TermId>
        </TermInfo>
        <TermInfo xmlns="http://schemas.microsoft.com/office/infopath/2007/PartnerControls">
          <TermName xmlns="http://schemas.microsoft.com/office/infopath/2007/PartnerControls">Axfood IT</TermName>
          <TermId xmlns="http://schemas.microsoft.com/office/infopath/2007/PartnerControls">298455e6-7885-48fb-ba8a-6b7705689fe9</TermId>
        </TermInfo>
        <TermInfo xmlns="http://schemas.microsoft.com/office/infopath/2007/PartnerControls">
          <TermName xmlns="http://schemas.microsoft.com/office/infopath/2007/PartnerControls">Axfood Snabbgross</TermName>
          <TermId xmlns="http://schemas.microsoft.com/office/infopath/2007/PartnerControls">41579211-6f74-4f32-835e-0da27f315a01</TermId>
        </TermInfo>
        <TermInfo xmlns="http://schemas.microsoft.com/office/infopath/2007/PartnerControls">
          <TermName xmlns="http://schemas.microsoft.com/office/infopath/2007/PartnerControls">Dagab</TermName>
          <TermId xmlns="http://schemas.microsoft.com/office/infopath/2007/PartnerControls">5749e368-7ea5-4987-86d2-fed1ad716e1b</TermId>
        </TermInfo>
        <TermInfo xmlns="http://schemas.microsoft.com/office/infopath/2007/PartnerControls">
          <TermName xmlns="http://schemas.microsoft.com/office/infopath/2007/PartnerControls">Eurocash</TermName>
          <TermId xmlns="http://schemas.microsoft.com/office/infopath/2007/PartnerControls">91444c75-42b6-4a90-9b9c-3f2101aa094a</TermId>
        </TermInfo>
        <TermInfo xmlns="http://schemas.microsoft.com/office/infopath/2007/PartnerControls">
          <TermName xmlns="http://schemas.microsoft.com/office/infopath/2007/PartnerControls">Hemköp</TermName>
          <TermId xmlns="http://schemas.microsoft.com/office/infopath/2007/PartnerControls">2f445b1a-529e-43f2-869d-11591d3d9084</TermId>
        </TermInfo>
        <TermInfo xmlns="http://schemas.microsoft.com/office/infopath/2007/PartnerControls">
          <TermName xmlns="http://schemas.microsoft.com/office/infopath/2007/PartnerControls">Middagsfrid</TermName>
          <TermId xmlns="http://schemas.microsoft.com/office/infopath/2007/PartnerControls">ed240e26-1671-40c5-8e32-c45a7a757521</TermId>
        </TermInfo>
        <TermInfo xmlns="http://schemas.microsoft.com/office/infopath/2007/PartnerControls">
          <TermName xmlns="http://schemas.microsoft.com/office/infopath/2007/PartnerControls">Tempo</TermName>
          <TermId xmlns="http://schemas.microsoft.com/office/infopath/2007/PartnerControls">a35709f7-784e-4b42-b134-9d793481fe0e</TermId>
        </TermInfo>
        <TermInfo xmlns="http://schemas.microsoft.com/office/infopath/2007/PartnerControls">
          <TermName xmlns="http://schemas.microsoft.com/office/infopath/2007/PartnerControls">Urban Deli</TermName>
          <TermId xmlns="http://schemas.microsoft.com/office/infopath/2007/PartnerControls">9e6fc7af-0e20-4426-9c04-181b32dcef52</TermId>
        </TermInfo>
        <TermInfo xmlns="http://schemas.microsoft.com/office/infopath/2007/PartnerControls">
          <TermName xmlns="http://schemas.microsoft.com/office/infopath/2007/PartnerControls">Willys</TermName>
          <TermId xmlns="http://schemas.microsoft.com/office/infopath/2007/PartnerControls">7dacaa13-ed91-4a26-b5d5-55910159f23b</TermId>
        </TermInfo>
      </Terms>
    </o2256a99f3a94bed8e6c79e5f4f1b481>
  </documentManagement>
</p:properties>
</file>

<file path=customXml/itemProps1.xml><?xml version="1.0" encoding="utf-8"?>
<ds:datastoreItem xmlns:ds="http://schemas.openxmlformats.org/officeDocument/2006/customXml" ds:itemID="{2ABF5C92-6EF5-43AC-9B53-D04331F0BAF3}"/>
</file>

<file path=customXml/itemProps2.xml><?xml version="1.0" encoding="utf-8"?>
<ds:datastoreItem xmlns:ds="http://schemas.openxmlformats.org/officeDocument/2006/customXml" ds:itemID="{FC4EA9B4-A7AE-4687-B7A3-0ACAF1816EF9}"/>
</file>

<file path=customXml/itemProps3.xml><?xml version="1.0" encoding="utf-8"?>
<ds:datastoreItem xmlns:ds="http://schemas.openxmlformats.org/officeDocument/2006/customXml" ds:itemID="{A8C89C32-E740-488D-A3DC-4DC1C6CB6382}"/>
</file>

<file path=docProps/app.xml><?xml version="1.0" encoding="utf-8"?>
<Properties xmlns="http://schemas.openxmlformats.org/officeDocument/2006/extended-properties" xmlns:vt="http://schemas.openxmlformats.org/officeDocument/2006/docPropsVTypes">
  <Template>Normal</Template>
  <TotalTime>0</TotalTime>
  <Pages>7</Pages>
  <Words>2984</Words>
  <Characters>15819</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Hällsten Sofia</dc:creator>
  <cp:keywords/>
  <dc:description/>
  <cp:lastModifiedBy>Hällsten Sofia</cp:lastModifiedBy>
  <cp:revision>2</cp:revision>
  <cp:lastPrinted>2020-09-21T12:18:00Z</cp:lastPrinted>
  <dcterms:created xsi:type="dcterms:W3CDTF">2023-11-13T07:57:00Z</dcterms:created>
  <dcterms:modified xsi:type="dcterms:W3CDTF">2023-11-13T07:57:00Z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0x0101000C37CC0EEFB72247A6367B73736CFC20</vt:lpwstr>
  </property>
  <property fmtid="{D5CDD505-2E9C-101B-9397-08002B2CF9AE}" pid="3" name="Bolag">
    <vt:lpwstr>9;#Axfood AB|918077b9-fc49-4beb-9bb8-ac4326070975;#66;#Axfood IT|298455e6-7885-48fb-ba8a-6b7705689fe9;#23;#Axfood Snabbgross|41579211-6f74-4f32-835e-0da27f315a01;#24;#Dagab|5749e368-7ea5-4987-86d2-fed1ad716e1b;#109;#Eurocash|91444c75-42b6-4a90-9b9c-3f2101aa094a;#25;#Hemköp|2f445b1a-529e-43f2-869d-11591d3d9084;#111;#Middagsfrid|ed240e26-1671-40c5-8e32-c45a7a757521;#42;#Tempo|a35709f7-784e-4b42-b134-9d793481fe0e;#112;#Urban Deli|9e6fc7af-0e20-4426-9c04-181b32dcef52;#26;#Willys|7dacaa13-ed91-4a26-b5d5-55910159f23b</vt:lpwstr>
  </property>
  <property fmtid="{D5CDD505-2E9C-101B-9397-08002B2CF9AE}" pid="4" name="MediaServiceImageTags">
    <vt:lpwstr/>
  </property>
  <property fmtid="{D5CDD505-2E9C-101B-9397-08002B2CF9AE}" pid="5" name="Dokumenttyp">
    <vt:lpwstr>39;#Riktlinje/rutin|6f3fc460-7bea-4b7d-aceb-43c82c650cd2</vt:lpwstr>
  </property>
  <property fmtid="{D5CDD505-2E9C-101B-9397-08002B2CF9AE}" pid="6" name="Omr_x00e5_de_x002f__x00c4_mne">
    <vt:lpwstr/>
  </property>
  <property fmtid="{D5CDD505-2E9C-101B-9397-08002B2CF9AE}" pid="7" name="Avdelning_x002f_Enhet">
    <vt:lpwstr/>
  </property>
  <property fmtid="{D5CDD505-2E9C-101B-9397-08002B2CF9AE}" pid="8" name="Område/Ämne">
    <vt:lpwstr/>
  </property>
  <property fmtid="{D5CDD505-2E9C-101B-9397-08002B2CF9AE}" pid="9" name="Avdelning/Enhet">
    <vt:lpwstr/>
  </property>
</Properties>
</file>